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265A" w14:textId="4F08B0CA" w:rsidR="009E7E7D" w:rsidRDefault="00C9008F" w:rsidP="009E7E7D">
      <w:pPr>
        <w:tabs>
          <w:tab w:val="left" w:pos="3705"/>
        </w:tabs>
        <w:spacing w:after="60"/>
        <w:jc w:val="center"/>
        <w:rPr>
          <w:b/>
        </w:rPr>
      </w:pPr>
      <w:r>
        <w:rPr>
          <w:b/>
        </w:rPr>
        <w:t xml:space="preserve">Draft </w:t>
      </w:r>
      <w:r w:rsidR="008214E6" w:rsidRPr="00716B40">
        <w:rPr>
          <w:b/>
        </w:rPr>
        <w:t xml:space="preserve">Minutes of Coldridge Parish </w:t>
      </w:r>
      <w:r w:rsidR="004D7F0E" w:rsidRPr="00716B40">
        <w:rPr>
          <w:b/>
        </w:rPr>
        <w:t>Council Meet</w:t>
      </w:r>
      <w:r w:rsidR="008214E6" w:rsidRPr="00716B40">
        <w:rPr>
          <w:b/>
        </w:rPr>
        <w:t xml:space="preserve">ing </w:t>
      </w:r>
      <w:r w:rsidR="00D10C56">
        <w:rPr>
          <w:b/>
        </w:rPr>
        <w:t>19</w:t>
      </w:r>
      <w:r w:rsidR="00EE318A">
        <w:rPr>
          <w:b/>
        </w:rPr>
        <w:t xml:space="preserve">.30 </w:t>
      </w:r>
      <w:r w:rsidR="008214E6" w:rsidRPr="00716B40">
        <w:rPr>
          <w:b/>
        </w:rPr>
        <w:t xml:space="preserve">on </w:t>
      </w:r>
      <w:r w:rsidR="00EE318A">
        <w:rPr>
          <w:b/>
        </w:rPr>
        <w:t>Thurs</w:t>
      </w:r>
      <w:r w:rsidR="00310571">
        <w:rPr>
          <w:b/>
        </w:rPr>
        <w:t>day</w:t>
      </w:r>
      <w:r w:rsidR="00EE318A">
        <w:rPr>
          <w:b/>
        </w:rPr>
        <w:t xml:space="preserve"> </w:t>
      </w:r>
      <w:r w:rsidR="00272CAF">
        <w:rPr>
          <w:b/>
        </w:rPr>
        <w:t>January 15</w:t>
      </w:r>
      <w:r w:rsidR="00272CAF" w:rsidRPr="00272CAF">
        <w:rPr>
          <w:b/>
          <w:vertAlign w:val="superscript"/>
        </w:rPr>
        <w:t>th</w:t>
      </w:r>
      <w:r w:rsidR="00272CAF">
        <w:rPr>
          <w:b/>
        </w:rPr>
        <w:t xml:space="preserve"> 2026</w:t>
      </w:r>
      <w:r w:rsidR="003E5FC4">
        <w:rPr>
          <w:b/>
        </w:rPr>
        <w:t xml:space="preserve"> </w:t>
      </w:r>
    </w:p>
    <w:p w14:paraId="47E2D561" w14:textId="30F49619" w:rsidR="00096601" w:rsidRDefault="008214E6" w:rsidP="00096601">
      <w:pPr>
        <w:tabs>
          <w:tab w:val="left" w:pos="3705"/>
        </w:tabs>
        <w:spacing w:after="60"/>
        <w:rPr>
          <w:rFonts w:cs="Microsoft Sans Serif"/>
        </w:rPr>
      </w:pPr>
      <w:r w:rsidRPr="00716B40">
        <w:rPr>
          <w:b/>
        </w:rPr>
        <w:t>Present:</w:t>
      </w:r>
      <w:r w:rsidRPr="00716B40">
        <w:t xml:space="preserve">  </w:t>
      </w:r>
      <w:r w:rsidRPr="00716B40">
        <w:rPr>
          <w:b/>
        </w:rPr>
        <w:t>Councillors</w:t>
      </w:r>
      <w:r w:rsidR="001739F1" w:rsidRPr="00716B40">
        <w:rPr>
          <w:rFonts w:cs="Microsoft Sans Serif"/>
        </w:rPr>
        <w:t xml:space="preserve"> </w:t>
      </w:r>
      <w:r w:rsidR="00096601">
        <w:rPr>
          <w:rFonts w:cs="Microsoft Sans Serif"/>
        </w:rPr>
        <w:t>John Smith,</w:t>
      </w:r>
      <w:r w:rsidR="00342311">
        <w:rPr>
          <w:rFonts w:cs="Microsoft Sans Serif"/>
        </w:rPr>
        <w:t xml:space="preserve"> (Acting Chairman)</w:t>
      </w:r>
      <w:r w:rsidR="00096601">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w:t>
      </w:r>
      <w:r w:rsidR="00AD479F">
        <w:rPr>
          <w:rFonts w:cs="Microsoft Sans Serif"/>
        </w:rPr>
        <w:t xml:space="preserve">John </w:t>
      </w:r>
      <w:proofErr w:type="gramStart"/>
      <w:r w:rsidR="00AD479F">
        <w:rPr>
          <w:rFonts w:cs="Microsoft Sans Serif"/>
        </w:rPr>
        <w:t>Quick</w:t>
      </w:r>
      <w:r w:rsidR="00C336D8">
        <w:rPr>
          <w:rFonts w:cs="Microsoft Sans Serif"/>
        </w:rPr>
        <w:t xml:space="preserve">, </w:t>
      </w:r>
      <w:r w:rsidR="00DA50A1">
        <w:rPr>
          <w:rFonts w:cs="Microsoft Sans Serif"/>
        </w:rPr>
        <w:t xml:space="preserve"> </w:t>
      </w:r>
      <w:r w:rsidR="0027177B">
        <w:rPr>
          <w:rFonts w:cs="Microsoft Sans Serif"/>
        </w:rPr>
        <w:t>Malcolm</w:t>
      </w:r>
      <w:proofErr w:type="gramEnd"/>
      <w:r w:rsidR="0027177B">
        <w:rPr>
          <w:rFonts w:cs="Microsoft Sans Serif"/>
        </w:rPr>
        <w:t xml:space="preserve"> </w:t>
      </w:r>
      <w:proofErr w:type="gramStart"/>
      <w:r w:rsidR="0027177B">
        <w:rPr>
          <w:rFonts w:cs="Microsoft Sans Serif"/>
        </w:rPr>
        <w:t xml:space="preserve">Bedford, </w:t>
      </w:r>
      <w:r w:rsidR="003A455E" w:rsidRPr="003A455E">
        <w:t xml:space="preserve"> </w:t>
      </w:r>
      <w:r w:rsidR="003A455E" w:rsidRPr="003A455E">
        <w:rPr>
          <w:rFonts w:cs="Microsoft Sans Serif"/>
        </w:rPr>
        <w:t>Chris</w:t>
      </w:r>
      <w:proofErr w:type="gramEnd"/>
      <w:r w:rsidR="003A455E" w:rsidRPr="003A455E">
        <w:rPr>
          <w:rFonts w:cs="Microsoft Sans Serif"/>
        </w:rPr>
        <w:t xml:space="preserve"> Burrows &amp; Ivan </w:t>
      </w:r>
      <w:proofErr w:type="spellStart"/>
      <w:r w:rsidR="003A455E" w:rsidRPr="003A455E">
        <w:rPr>
          <w:rFonts w:cs="Microsoft Sans Serif"/>
        </w:rPr>
        <w:t>Kriznik</w:t>
      </w:r>
      <w:proofErr w:type="spellEnd"/>
    </w:p>
    <w:p w14:paraId="70A6FD1C" w14:textId="6412D964" w:rsidR="00BD6A27" w:rsidRDefault="008214E6" w:rsidP="003B356B">
      <w:pPr>
        <w:spacing w:after="0"/>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3E5FC4" w:rsidRPr="003E5FC4">
        <w:rPr>
          <w:rFonts w:cs="Microsoft Sans Serif"/>
        </w:rPr>
        <w:t xml:space="preserve"> </w:t>
      </w:r>
    </w:p>
    <w:p w14:paraId="144F863B" w14:textId="17F6F57A" w:rsidR="005251BB" w:rsidRDefault="005251BB" w:rsidP="003B356B">
      <w:pPr>
        <w:spacing w:after="0"/>
        <w:rPr>
          <w:rFonts w:cs="Microsoft Sans Serif"/>
        </w:rPr>
      </w:pPr>
      <w:r w:rsidRPr="002A6744">
        <w:rPr>
          <w:rFonts w:cs="Microsoft Sans Serif"/>
          <w:b/>
          <w:bCs/>
        </w:rPr>
        <w:t>DCC</w:t>
      </w:r>
      <w:r>
        <w:rPr>
          <w:rFonts w:cs="Microsoft Sans Serif"/>
        </w:rPr>
        <w:t xml:space="preserve"> Councillor Steve Keable</w:t>
      </w:r>
      <w:r w:rsidR="00194D8A">
        <w:rPr>
          <w:rFonts w:cs="Microsoft Sans Serif"/>
        </w:rPr>
        <w:t xml:space="preserve">, </w:t>
      </w:r>
    </w:p>
    <w:p w14:paraId="1919641B" w14:textId="71C886D0" w:rsidR="0027177B" w:rsidRDefault="00C336D8" w:rsidP="0027177B">
      <w:pPr>
        <w:tabs>
          <w:tab w:val="left" w:pos="3705"/>
        </w:tabs>
        <w:spacing w:after="60"/>
        <w:rPr>
          <w:rFonts w:cs="Microsoft Sans Serif"/>
        </w:rPr>
      </w:pPr>
      <w:r w:rsidRPr="00581944">
        <w:rPr>
          <w:rFonts w:cs="Microsoft Sans Serif"/>
          <w:b/>
          <w:bCs/>
        </w:rPr>
        <w:t>Apologies</w:t>
      </w:r>
      <w:r w:rsidR="007D133F">
        <w:rPr>
          <w:rFonts w:cs="Microsoft Sans Serif"/>
          <w:b/>
          <w:bCs/>
        </w:rPr>
        <w:t>:</w:t>
      </w:r>
      <w:r w:rsidRPr="00716B40">
        <w:rPr>
          <w:rFonts w:cs="Microsoft Sans Serif"/>
        </w:rPr>
        <w:t xml:space="preserve"> </w:t>
      </w:r>
      <w:r w:rsidR="00261878">
        <w:rPr>
          <w:rFonts w:cs="Microsoft Sans Serif"/>
        </w:rPr>
        <w:t>Cllr</w:t>
      </w:r>
      <w:r w:rsidR="00272CAF" w:rsidRPr="00272CAF">
        <w:rPr>
          <w:rFonts w:cs="Microsoft Sans Serif"/>
        </w:rPr>
        <w:t xml:space="preserve"> </w:t>
      </w:r>
      <w:r w:rsidR="00272CAF" w:rsidRPr="00716B40">
        <w:rPr>
          <w:rFonts w:cs="Microsoft Sans Serif"/>
        </w:rPr>
        <w:t>Andrew Green</w:t>
      </w:r>
    </w:p>
    <w:p w14:paraId="64AC1DE0" w14:textId="77777777" w:rsidR="00272CAF" w:rsidRDefault="002A6744" w:rsidP="006F72A4">
      <w:pPr>
        <w:tabs>
          <w:tab w:val="left" w:pos="3705"/>
        </w:tabs>
        <w:spacing w:after="60"/>
        <w:rPr>
          <w:rFonts w:cs="Microsoft Sans Serif"/>
        </w:rPr>
      </w:pPr>
      <w:r>
        <w:rPr>
          <w:rFonts w:cs="Microsoft Sans Serif"/>
        </w:rPr>
        <w:t xml:space="preserve">Open Forum </w:t>
      </w:r>
      <w:r w:rsidR="003A455E">
        <w:rPr>
          <w:rFonts w:cs="Microsoft Sans Serif"/>
        </w:rPr>
        <w:t xml:space="preserve"> </w:t>
      </w:r>
    </w:p>
    <w:p w14:paraId="21BB2CFC" w14:textId="2CB55057" w:rsidR="00272CAF" w:rsidRDefault="00272CAF" w:rsidP="006F72A4">
      <w:pPr>
        <w:tabs>
          <w:tab w:val="left" w:pos="3705"/>
        </w:tabs>
        <w:spacing w:after="60"/>
        <w:rPr>
          <w:rFonts w:cs="Microsoft Sans Serif"/>
        </w:rPr>
      </w:pPr>
      <w:r>
        <w:rPr>
          <w:rFonts w:cs="Microsoft Sans Serif"/>
        </w:rPr>
        <w:t>4 m</w:t>
      </w:r>
      <w:r w:rsidR="00F62FCE">
        <w:rPr>
          <w:rFonts w:cs="Microsoft Sans Serif"/>
        </w:rPr>
        <w:t>embers of the public attended.</w:t>
      </w:r>
    </w:p>
    <w:p w14:paraId="0FB84CB0" w14:textId="77777777" w:rsidR="000F4183" w:rsidRDefault="00FA3208" w:rsidP="000F4183">
      <w:pPr>
        <w:spacing w:after="0"/>
        <w:rPr>
          <w:rFonts w:cs="Microsoft Sans Serif"/>
        </w:rPr>
      </w:pPr>
      <w:r>
        <w:rPr>
          <w:rFonts w:cs="Microsoft Sans Serif"/>
        </w:rPr>
        <w:t>Two of the residents complained about the office block at C&amp;R Construction, which is the subject of a retrospective planning application.</w:t>
      </w:r>
    </w:p>
    <w:p w14:paraId="2D62F638" w14:textId="77777777" w:rsidR="000F4183" w:rsidRDefault="000F4183" w:rsidP="000F4183">
      <w:pPr>
        <w:spacing w:after="0"/>
        <w:rPr>
          <w:rFonts w:cs="Microsoft Sans Serif"/>
        </w:rPr>
      </w:pPr>
    </w:p>
    <w:p w14:paraId="2085542D" w14:textId="49DFE50D" w:rsidR="000F4183" w:rsidRPr="000F4183" w:rsidRDefault="00FA3208" w:rsidP="000F4183">
      <w:pPr>
        <w:spacing w:after="0"/>
        <w:rPr>
          <w:rFonts w:ascii="Tahoma" w:hAnsi="Tahoma" w:cs="Tahoma"/>
          <w:color w:val="000000"/>
          <w:sz w:val="24"/>
          <w:szCs w:val="24"/>
          <w:lang w:eastAsia="en-GB"/>
        </w:rPr>
      </w:pPr>
      <w:r>
        <w:rPr>
          <w:rFonts w:cs="Microsoft Sans Serif"/>
        </w:rPr>
        <w:t xml:space="preserve"> </w:t>
      </w:r>
      <w:r w:rsidR="000F4183">
        <w:rPr>
          <w:rFonts w:cs="Microsoft Sans Serif"/>
        </w:rPr>
        <w:t>(</w:t>
      </w:r>
      <w:r w:rsidR="000F4183" w:rsidRPr="000F4183">
        <w:rPr>
          <w:rFonts w:ascii="Tahoma" w:hAnsi="Tahoma" w:cs="Tahoma"/>
          <w:color w:val="000000"/>
          <w:sz w:val="24"/>
          <w:szCs w:val="24"/>
          <w:lang w:eastAsia="en-GB"/>
        </w:rPr>
        <w:t>C &amp; R Construction Ltd Coldridge Crediton Devon EX17 6AS</w:t>
      </w:r>
    </w:p>
    <w:p w14:paraId="35FB07F5" w14:textId="4E61DA66" w:rsidR="000F4183" w:rsidRDefault="000F4183" w:rsidP="000F4183">
      <w:pPr>
        <w:spacing w:after="0" w:line="240" w:lineRule="auto"/>
        <w:rPr>
          <w:rFonts w:ascii="Tahoma" w:hAnsi="Tahoma" w:cs="Tahoma"/>
          <w:color w:val="666666"/>
          <w:lang w:eastAsia="en-GB"/>
        </w:rPr>
      </w:pPr>
      <w:r w:rsidRPr="000F4183">
        <w:rPr>
          <w:rFonts w:ascii="Tahoma" w:hAnsi="Tahoma" w:cs="Tahoma"/>
          <w:color w:val="666666"/>
          <w:lang w:eastAsia="en-GB"/>
        </w:rPr>
        <w:t>Ref. No: 25/00547/FULL | Validated: Tue 15 Apr 2025 | Status: Awaiting decision</w:t>
      </w:r>
      <w:r>
        <w:rPr>
          <w:rFonts w:ascii="Tahoma" w:hAnsi="Tahoma" w:cs="Tahoma"/>
          <w:color w:val="666666"/>
          <w:lang w:eastAsia="en-GB"/>
        </w:rPr>
        <w:t xml:space="preserve">) </w:t>
      </w:r>
    </w:p>
    <w:p w14:paraId="5FEAB2F2" w14:textId="77777777" w:rsidR="000F4183" w:rsidRPr="000F4183" w:rsidRDefault="000F4183" w:rsidP="000F4183">
      <w:pPr>
        <w:spacing w:after="0" w:line="240" w:lineRule="auto"/>
        <w:rPr>
          <w:rFonts w:ascii="Tahoma" w:hAnsi="Tahoma" w:cs="Tahoma"/>
          <w:color w:val="666666"/>
          <w:lang w:eastAsia="en-GB"/>
        </w:rPr>
      </w:pPr>
    </w:p>
    <w:p w14:paraId="5F415ED2" w14:textId="739B8572" w:rsidR="002B5E4F" w:rsidRDefault="00FA3208" w:rsidP="006F72A4">
      <w:pPr>
        <w:tabs>
          <w:tab w:val="left" w:pos="3705"/>
        </w:tabs>
        <w:spacing w:after="60"/>
      </w:pPr>
      <w:r>
        <w:rPr>
          <w:rFonts w:cs="Microsoft Sans Serif"/>
        </w:rPr>
        <w:t xml:space="preserve">They </w:t>
      </w:r>
      <w:r w:rsidR="004D7812">
        <w:rPr>
          <w:rFonts w:cs="Microsoft Sans Serif"/>
        </w:rPr>
        <w:t>appeared</w:t>
      </w:r>
      <w:r>
        <w:rPr>
          <w:rFonts w:cs="Microsoft Sans Serif"/>
        </w:rPr>
        <w:t xml:space="preserve"> t</w:t>
      </w:r>
      <w:r w:rsidR="004D7812">
        <w:rPr>
          <w:rFonts w:cs="Microsoft Sans Serif"/>
        </w:rPr>
        <w:t>o</w:t>
      </w:r>
      <w:r>
        <w:rPr>
          <w:rFonts w:cs="Microsoft Sans Serif"/>
        </w:rPr>
        <w:t xml:space="preserve"> think t</w:t>
      </w:r>
      <w:r w:rsidR="004D7812">
        <w:rPr>
          <w:rFonts w:cs="Microsoft Sans Serif"/>
        </w:rPr>
        <w:t>h</w:t>
      </w:r>
      <w:r>
        <w:rPr>
          <w:rFonts w:cs="Microsoft Sans Serif"/>
        </w:rPr>
        <w:t xml:space="preserve">at the </w:t>
      </w:r>
      <w:r w:rsidR="004D7812">
        <w:rPr>
          <w:rFonts w:cs="Microsoft Sans Serif"/>
        </w:rPr>
        <w:t>P</w:t>
      </w:r>
      <w:r>
        <w:rPr>
          <w:rFonts w:cs="Microsoft Sans Serif"/>
        </w:rPr>
        <w:t>arish Council had some power and authority over this issue</w:t>
      </w:r>
      <w:r w:rsidR="004D7812">
        <w:rPr>
          <w:rFonts w:cs="Microsoft Sans Serif"/>
        </w:rPr>
        <w:t xml:space="preserve">, which it does not. </w:t>
      </w:r>
      <w:r w:rsidR="008257D6">
        <w:rPr>
          <w:rFonts w:cs="Microsoft Sans Serif"/>
        </w:rPr>
        <w:t>Cllr John</w:t>
      </w:r>
      <w:r w:rsidR="00B65671">
        <w:rPr>
          <w:rFonts w:cs="Microsoft Sans Serif"/>
        </w:rPr>
        <w:t xml:space="preserve"> Smith reported back on</w:t>
      </w:r>
      <w:r w:rsidR="006B6F47">
        <w:rPr>
          <w:rFonts w:cs="Microsoft Sans Serif"/>
        </w:rPr>
        <w:t xml:space="preserve"> the</w:t>
      </w:r>
      <w:r w:rsidR="00B65671">
        <w:rPr>
          <w:rFonts w:cs="Microsoft Sans Serif"/>
        </w:rPr>
        <w:t xml:space="preserve"> site meeting</w:t>
      </w:r>
      <w:r w:rsidR="008257D6">
        <w:rPr>
          <w:rFonts w:cs="Microsoft Sans Serif"/>
        </w:rPr>
        <w:t xml:space="preserve"> between MDDC Planners and C&amp;R </w:t>
      </w:r>
      <w:proofErr w:type="gramStart"/>
      <w:r w:rsidR="008257D6">
        <w:rPr>
          <w:rFonts w:cs="Microsoft Sans Serif"/>
        </w:rPr>
        <w:t xml:space="preserve">Construction </w:t>
      </w:r>
      <w:r w:rsidR="00B65671">
        <w:rPr>
          <w:rFonts w:cs="Microsoft Sans Serif"/>
        </w:rPr>
        <w:t xml:space="preserve"> at</w:t>
      </w:r>
      <w:proofErr w:type="gramEnd"/>
      <w:r w:rsidR="00B65671">
        <w:rPr>
          <w:rFonts w:cs="Microsoft Sans Serif"/>
        </w:rPr>
        <w:t xml:space="preserve"> which he, </w:t>
      </w:r>
      <w:r w:rsidR="008257D6">
        <w:rPr>
          <w:rFonts w:cs="Microsoft Sans Serif"/>
        </w:rPr>
        <w:t xml:space="preserve">Cllr </w:t>
      </w:r>
      <w:r w:rsidR="00B65671">
        <w:rPr>
          <w:rFonts w:cs="Microsoft Sans Serif"/>
        </w:rPr>
        <w:t xml:space="preserve">Andrew Green and </w:t>
      </w:r>
      <w:r w:rsidR="008257D6">
        <w:rPr>
          <w:rFonts w:cs="Microsoft Sans Serif"/>
        </w:rPr>
        <w:t xml:space="preserve">Cllr </w:t>
      </w:r>
      <w:r w:rsidR="00B65671">
        <w:rPr>
          <w:rFonts w:cs="Microsoft Sans Serif"/>
        </w:rPr>
        <w:t xml:space="preserve">Malcolm </w:t>
      </w:r>
      <w:r w:rsidR="008257D6">
        <w:rPr>
          <w:rFonts w:cs="Microsoft Sans Serif"/>
        </w:rPr>
        <w:t>Bedford</w:t>
      </w:r>
      <w:r w:rsidR="00B65671">
        <w:rPr>
          <w:rFonts w:cs="Microsoft Sans Serif"/>
        </w:rPr>
        <w:t xml:space="preserve"> were invited as observers</w:t>
      </w:r>
      <w:r w:rsidR="008257D6">
        <w:rPr>
          <w:rFonts w:cs="Microsoft Sans Serif"/>
        </w:rPr>
        <w:t>.</w:t>
      </w:r>
      <w:r w:rsidR="00080931">
        <w:rPr>
          <w:rFonts w:cs="Microsoft Sans Serif"/>
        </w:rPr>
        <w:t xml:space="preserve"> He r</w:t>
      </w:r>
      <w:r w:rsidR="003A7508">
        <w:rPr>
          <w:rFonts w:cs="Microsoft Sans Serif"/>
        </w:rPr>
        <w:t>e</w:t>
      </w:r>
      <w:r w:rsidR="00080931">
        <w:rPr>
          <w:rFonts w:cs="Microsoft Sans Serif"/>
        </w:rPr>
        <w:t xml:space="preserve">ported that he </w:t>
      </w:r>
      <w:r w:rsidR="003A7508">
        <w:rPr>
          <w:rFonts w:cs="Microsoft Sans Serif"/>
        </w:rPr>
        <w:t>believed</w:t>
      </w:r>
      <w:r w:rsidR="00080931">
        <w:rPr>
          <w:rFonts w:cs="Microsoft Sans Serif"/>
        </w:rPr>
        <w:t xml:space="preserve"> there was some sympathy from the Planning </w:t>
      </w:r>
      <w:r w:rsidR="003A7508">
        <w:rPr>
          <w:rFonts w:cs="Microsoft Sans Serif"/>
        </w:rPr>
        <w:t>Officers</w:t>
      </w:r>
      <w:r w:rsidR="00080931">
        <w:rPr>
          <w:rFonts w:cs="Microsoft Sans Serif"/>
        </w:rPr>
        <w:t xml:space="preserve"> for the Parish Councils position</w:t>
      </w:r>
      <w:r w:rsidR="00EB40BF">
        <w:rPr>
          <w:rFonts w:cs="Microsoft Sans Serif"/>
        </w:rPr>
        <w:t xml:space="preserve"> as recor</w:t>
      </w:r>
      <w:r w:rsidR="003A7508">
        <w:rPr>
          <w:rFonts w:cs="Microsoft Sans Serif"/>
        </w:rPr>
        <w:t>d</w:t>
      </w:r>
      <w:r w:rsidR="00EB40BF">
        <w:rPr>
          <w:rFonts w:cs="Microsoft Sans Serif"/>
        </w:rPr>
        <w:t>ed</w:t>
      </w:r>
      <w:r w:rsidR="003A7508">
        <w:rPr>
          <w:rFonts w:cs="Microsoft Sans Serif"/>
        </w:rPr>
        <w:t xml:space="preserve"> at </w:t>
      </w:r>
      <w:r w:rsidR="00080931">
        <w:rPr>
          <w:rFonts w:cs="Microsoft Sans Serif"/>
        </w:rPr>
        <w:t xml:space="preserve"> </w:t>
      </w:r>
      <w:hyperlink r:id="rId8" w:history="1">
        <w:r w:rsidR="00EB40BF" w:rsidRPr="00EB40BF">
          <w:rPr>
            <w:color w:val="0000FF"/>
            <w:u w:val="single"/>
          </w:rPr>
          <w:t>Comments for Planning Application 25/00547/FULL</w:t>
        </w:r>
      </w:hyperlink>
    </w:p>
    <w:p w14:paraId="3F4F443A" w14:textId="5C93EFE9" w:rsidR="003A7508" w:rsidRDefault="003A7508" w:rsidP="006F72A4">
      <w:pPr>
        <w:tabs>
          <w:tab w:val="left" w:pos="3705"/>
        </w:tabs>
        <w:spacing w:after="60"/>
      </w:pPr>
      <w:r>
        <w:t>He understood two containers would be removed</w:t>
      </w:r>
      <w:r w:rsidR="009211F7">
        <w:t xml:space="preserve">, the red facia board would be repainted green, </w:t>
      </w:r>
      <w:r w:rsidR="00976227">
        <w:t>and some trees would be planted on Devon hedge to screen the site f</w:t>
      </w:r>
      <w:r w:rsidR="006B6F47">
        <w:t>ro</w:t>
      </w:r>
      <w:r w:rsidR="00976227">
        <w:t>m Donkey Cottage.</w:t>
      </w:r>
    </w:p>
    <w:p w14:paraId="41B74199" w14:textId="3267A772" w:rsidR="00FE1A44" w:rsidRDefault="00FE1A44" w:rsidP="006F72A4">
      <w:pPr>
        <w:tabs>
          <w:tab w:val="left" w:pos="3705"/>
        </w:tabs>
        <w:spacing w:after="60"/>
      </w:pPr>
      <w:r>
        <w:t>This did not meet the objections of the residents</w:t>
      </w:r>
      <w:r w:rsidR="00573AB7">
        <w:t xml:space="preserve"> who queried why they had not been invited to the site meeting</w:t>
      </w:r>
      <w:r w:rsidR="00B45A8B">
        <w:t>. T</w:t>
      </w:r>
      <w:r w:rsidR="00342311">
        <w:t>he reason</w:t>
      </w:r>
      <w:r w:rsidR="006B6F47">
        <w:t>s</w:t>
      </w:r>
      <w:r w:rsidR="00342311">
        <w:t xml:space="preserve"> were explained by John Smith which was </w:t>
      </w:r>
      <w:r w:rsidR="00F23FD3">
        <w:t>that the</w:t>
      </w:r>
      <w:r w:rsidR="00B45A8B">
        <w:t xml:space="preserve"> </w:t>
      </w:r>
      <w:r w:rsidR="00F23FD3">
        <w:t xml:space="preserve">meeting was between C&amp;R Construction and the </w:t>
      </w:r>
      <w:r w:rsidR="00B45A8B">
        <w:t>Planning</w:t>
      </w:r>
      <w:r w:rsidR="00F23FD3">
        <w:t xml:space="preserve"> </w:t>
      </w:r>
      <w:r w:rsidR="00B45A8B">
        <w:t>Officers</w:t>
      </w:r>
      <w:r w:rsidR="00F23FD3">
        <w:t xml:space="preserve">, it was </w:t>
      </w:r>
      <w:r w:rsidR="00B45A8B">
        <w:t xml:space="preserve">not </w:t>
      </w:r>
      <w:r w:rsidR="00F23FD3">
        <w:t xml:space="preserve">a public meeting, and he re-iterated that </w:t>
      </w:r>
      <w:r w:rsidR="00B45A8B">
        <w:t>t</w:t>
      </w:r>
      <w:r w:rsidR="00F23FD3">
        <w:t xml:space="preserve">he </w:t>
      </w:r>
      <w:r w:rsidR="00B45A8B">
        <w:t xml:space="preserve">three </w:t>
      </w:r>
      <w:r w:rsidR="00F23FD3">
        <w:t xml:space="preserve">Parish </w:t>
      </w:r>
      <w:r w:rsidR="00B45A8B">
        <w:t>C</w:t>
      </w:r>
      <w:r w:rsidR="00F23FD3">
        <w:t>ouncillors were ther</w:t>
      </w:r>
      <w:r w:rsidR="00B45A8B">
        <w:t>e</w:t>
      </w:r>
      <w:r w:rsidR="00F23FD3">
        <w:t xml:space="preserve"> as observers, not participants.</w:t>
      </w:r>
      <w:r w:rsidR="00B45A8B">
        <w:t xml:space="preserve"> One resident then </w:t>
      </w:r>
      <w:r>
        <w:t xml:space="preserve">accused the Parish Council of being in bed with C&amp;R Construction. The Clerk told the </w:t>
      </w:r>
      <w:r w:rsidR="001A57A6">
        <w:t>resident</w:t>
      </w:r>
      <w:r>
        <w:t xml:space="preserve"> this was </w:t>
      </w:r>
      <w:r w:rsidR="001A57A6">
        <w:t>very offensive and that the residents need to keep on with their dialogue with MDDC planners, and the Planning Committee. The resident then replied he found the Clerks comments offensive.</w:t>
      </w:r>
    </w:p>
    <w:p w14:paraId="269D6798" w14:textId="77777777" w:rsidR="00F31138" w:rsidRDefault="00F31138" w:rsidP="006F72A4">
      <w:pPr>
        <w:tabs>
          <w:tab w:val="left" w:pos="3705"/>
        </w:tabs>
        <w:spacing w:after="60"/>
      </w:pPr>
    </w:p>
    <w:p w14:paraId="1C293F6E" w14:textId="2A432620" w:rsidR="00F31138" w:rsidRDefault="00F31138" w:rsidP="006F72A4">
      <w:pPr>
        <w:tabs>
          <w:tab w:val="left" w:pos="3705"/>
        </w:tabs>
        <w:spacing w:after="60"/>
      </w:pPr>
      <w:r>
        <w:t xml:space="preserve">Concerns about potholes were raised, and </w:t>
      </w:r>
      <w:r w:rsidR="002064A2">
        <w:t>the Chairman explained this would be coming up later in the meeting, under Highways, and that if was possible that members of the public would be allowed to speak on this.</w:t>
      </w:r>
    </w:p>
    <w:p w14:paraId="6A1959E2" w14:textId="7054F14C" w:rsidR="001A57A6" w:rsidRDefault="006C7762" w:rsidP="006F72A4">
      <w:pPr>
        <w:tabs>
          <w:tab w:val="left" w:pos="3705"/>
        </w:tabs>
        <w:spacing w:after="60"/>
        <w:rPr>
          <w:rFonts w:cs="Microsoft Sans Serif"/>
        </w:rPr>
      </w:pPr>
      <w:r>
        <w:rPr>
          <w:rFonts w:cs="Microsoft Sans Serif"/>
        </w:rPr>
        <w:t>John Smith then closed the Open Forum, inviting all residents to</w:t>
      </w:r>
      <w:r w:rsidR="008300CF">
        <w:rPr>
          <w:rFonts w:cs="Microsoft Sans Serif"/>
        </w:rPr>
        <w:t xml:space="preserve"> </w:t>
      </w:r>
      <w:r>
        <w:rPr>
          <w:rFonts w:cs="Microsoft Sans Serif"/>
        </w:rPr>
        <w:t xml:space="preserve">stay for the whole meeting. Three chose to leave. This </w:t>
      </w:r>
      <w:r w:rsidR="008300CF">
        <w:rPr>
          <w:rFonts w:cs="Microsoft Sans Serif"/>
        </w:rPr>
        <w:t>planning</w:t>
      </w:r>
      <w:r>
        <w:rPr>
          <w:rFonts w:cs="Microsoft Sans Serif"/>
        </w:rPr>
        <w:t xml:space="preserve"> </w:t>
      </w:r>
      <w:r w:rsidR="008300CF">
        <w:rPr>
          <w:rFonts w:cs="Microsoft Sans Serif"/>
        </w:rPr>
        <w:t>application</w:t>
      </w:r>
      <w:r>
        <w:rPr>
          <w:rFonts w:cs="Microsoft Sans Serif"/>
        </w:rPr>
        <w:t xml:space="preserve"> is still </w:t>
      </w:r>
      <w:r w:rsidR="008300CF">
        <w:rPr>
          <w:rFonts w:cs="Microsoft Sans Serif"/>
        </w:rPr>
        <w:t>to be decided.</w:t>
      </w:r>
      <w:r>
        <w:rPr>
          <w:rFonts w:cs="Microsoft Sans Serif"/>
        </w:rPr>
        <w:t xml:space="preserve"> </w:t>
      </w:r>
    </w:p>
    <w:p w14:paraId="581183B5" w14:textId="201FF435" w:rsidR="00DE4391" w:rsidRDefault="00544210" w:rsidP="006F72A4">
      <w:pPr>
        <w:tabs>
          <w:tab w:val="left" w:pos="3705"/>
        </w:tabs>
        <w:spacing w:after="60"/>
        <w:rPr>
          <w:rFonts w:cs="Microsoft Sans Serif"/>
        </w:rPr>
      </w:pPr>
      <w:r>
        <w:rPr>
          <w:rFonts w:cs="Microsoft Sans Serif"/>
        </w:rPr>
        <w:t>T</w:t>
      </w:r>
      <w:r w:rsidR="001C50C0">
        <w:rPr>
          <w:rFonts w:cs="Microsoft Sans Serif"/>
        </w:rPr>
        <w:t xml:space="preserve">he </w:t>
      </w:r>
      <w:r w:rsidR="00E9189F">
        <w:rPr>
          <w:rFonts w:cs="Microsoft Sans Serif"/>
        </w:rPr>
        <w:t xml:space="preserve">Parish </w:t>
      </w:r>
      <w:r w:rsidR="00F35C7C">
        <w:rPr>
          <w:rFonts w:cs="Microsoft Sans Serif"/>
        </w:rPr>
        <w:t>Council</w:t>
      </w:r>
      <w:r w:rsidR="00E9189F">
        <w:rPr>
          <w:rFonts w:cs="Microsoft Sans Serif"/>
        </w:rPr>
        <w:t xml:space="preserve"> meeting started</w:t>
      </w:r>
      <w:r w:rsidR="002248C8">
        <w:rPr>
          <w:rFonts w:cs="Microsoft Sans Serif"/>
        </w:rPr>
        <w:t xml:space="preserve"> at 19:</w:t>
      </w:r>
      <w:r>
        <w:rPr>
          <w:rFonts w:cs="Microsoft Sans Serif"/>
        </w:rPr>
        <w:t>50</w:t>
      </w:r>
    </w:p>
    <w:p w14:paraId="70572D3D" w14:textId="77777777" w:rsidR="003A455E" w:rsidRPr="00DE4391" w:rsidRDefault="003A455E" w:rsidP="006F72A4">
      <w:pPr>
        <w:tabs>
          <w:tab w:val="left" w:pos="3705"/>
        </w:tabs>
        <w:spacing w:after="60"/>
        <w:rPr>
          <w:rFonts w:cs="Microsoft Sans Serif"/>
          <w:b/>
          <w:bCs/>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660"/>
        <w:gridCol w:w="10763"/>
        <w:gridCol w:w="1417"/>
      </w:tblGrid>
      <w:tr w:rsidR="003A455E" w:rsidRPr="00716B40" w14:paraId="674B1D54" w14:textId="77777777" w:rsidTr="002B5E4F">
        <w:trPr>
          <w:trHeight w:val="416"/>
        </w:trPr>
        <w:tc>
          <w:tcPr>
            <w:tcW w:w="1039" w:type="dxa"/>
          </w:tcPr>
          <w:p w14:paraId="1892FD73" w14:textId="773ADA02" w:rsidR="003A455E" w:rsidRPr="001C50C0" w:rsidRDefault="001C50C0" w:rsidP="00C336D8">
            <w:pPr>
              <w:spacing w:line="240" w:lineRule="auto"/>
              <w:rPr>
                <w:b/>
                <w:bCs/>
              </w:rPr>
            </w:pPr>
            <w:r w:rsidRPr="001C50C0">
              <w:rPr>
                <w:b/>
                <w:bCs/>
              </w:rPr>
              <w:lastRenderedPageBreak/>
              <w:t>Minute ref</w:t>
            </w:r>
          </w:p>
        </w:tc>
        <w:tc>
          <w:tcPr>
            <w:tcW w:w="1660" w:type="dxa"/>
          </w:tcPr>
          <w:p w14:paraId="5A11EA29" w14:textId="7F252A8B" w:rsidR="003A455E" w:rsidRPr="001C50C0" w:rsidRDefault="001C50C0" w:rsidP="00BF7321">
            <w:pPr>
              <w:spacing w:after="0" w:line="240" w:lineRule="auto"/>
              <w:rPr>
                <w:rFonts w:cs="Microsoft Sans Serif"/>
                <w:b/>
                <w:bCs/>
              </w:rPr>
            </w:pPr>
            <w:r w:rsidRPr="001C50C0">
              <w:rPr>
                <w:rFonts w:cs="Microsoft Sans Serif"/>
                <w:b/>
                <w:bCs/>
              </w:rPr>
              <w:t>topic</w:t>
            </w:r>
          </w:p>
        </w:tc>
        <w:tc>
          <w:tcPr>
            <w:tcW w:w="10763" w:type="dxa"/>
          </w:tcPr>
          <w:p w14:paraId="7C51085F" w14:textId="3555094B" w:rsidR="003A455E" w:rsidRPr="001C50C0" w:rsidRDefault="001C50C0" w:rsidP="00E33137">
            <w:pPr>
              <w:spacing w:after="0" w:line="240" w:lineRule="auto"/>
              <w:rPr>
                <w:rFonts w:cs="Microsoft Sans Serif"/>
                <w:b/>
                <w:bCs/>
              </w:rPr>
            </w:pPr>
            <w:r w:rsidRPr="001C50C0">
              <w:rPr>
                <w:rFonts w:cs="Microsoft Sans Serif"/>
                <w:b/>
                <w:bCs/>
              </w:rPr>
              <w:t>details</w:t>
            </w:r>
          </w:p>
        </w:tc>
        <w:tc>
          <w:tcPr>
            <w:tcW w:w="1417" w:type="dxa"/>
          </w:tcPr>
          <w:p w14:paraId="4BBB30C7" w14:textId="2FFA6A0A" w:rsidR="003A455E" w:rsidRPr="001C50C0" w:rsidRDefault="003A455E" w:rsidP="00E33137">
            <w:pPr>
              <w:spacing w:after="0" w:line="240" w:lineRule="auto"/>
              <w:rPr>
                <w:rFonts w:cs="Microsoft Sans Serif"/>
                <w:b/>
                <w:bCs/>
              </w:rPr>
            </w:pPr>
            <w:r w:rsidRPr="001C50C0">
              <w:rPr>
                <w:rFonts w:cs="Microsoft Sans Serif"/>
                <w:b/>
                <w:bCs/>
              </w:rPr>
              <w:t>Action</w:t>
            </w:r>
          </w:p>
        </w:tc>
      </w:tr>
      <w:tr w:rsidR="003A455E" w:rsidRPr="00716B40" w14:paraId="49295EE8" w14:textId="09FC0AAC" w:rsidTr="002B5E4F">
        <w:trPr>
          <w:trHeight w:val="416"/>
        </w:trPr>
        <w:tc>
          <w:tcPr>
            <w:tcW w:w="1039" w:type="dxa"/>
          </w:tcPr>
          <w:p w14:paraId="7C1CB80F" w14:textId="52F36C7F" w:rsidR="003A455E" w:rsidRPr="00716B40" w:rsidRDefault="003A455E" w:rsidP="00C336D8">
            <w:pPr>
              <w:spacing w:line="240" w:lineRule="auto"/>
            </w:pPr>
            <w:r>
              <w:t>2025/6-</w:t>
            </w:r>
            <w:r w:rsidR="00F62FCE">
              <w:t>61</w:t>
            </w:r>
          </w:p>
        </w:tc>
        <w:tc>
          <w:tcPr>
            <w:tcW w:w="1660" w:type="dxa"/>
          </w:tcPr>
          <w:p w14:paraId="74CE1181" w14:textId="3A35D30A" w:rsidR="003A455E" w:rsidRPr="00BF7321" w:rsidRDefault="003A455E" w:rsidP="00BF7321">
            <w:pPr>
              <w:spacing w:after="0" w:line="240" w:lineRule="auto"/>
              <w:rPr>
                <w:rFonts w:cs="Microsoft Sans Serif"/>
                <w:b/>
                <w:bCs/>
              </w:rPr>
            </w:pPr>
            <w:r>
              <w:rPr>
                <w:rFonts w:cs="Microsoft Sans Serif"/>
                <w:b/>
                <w:bCs/>
              </w:rPr>
              <w:t>Welcome by Chairman</w:t>
            </w:r>
          </w:p>
        </w:tc>
        <w:tc>
          <w:tcPr>
            <w:tcW w:w="10763" w:type="dxa"/>
          </w:tcPr>
          <w:p w14:paraId="20827E06" w14:textId="5AE9B579" w:rsidR="003A455E" w:rsidRPr="00716B40" w:rsidRDefault="00544210" w:rsidP="00E33137">
            <w:pPr>
              <w:spacing w:after="0" w:line="240" w:lineRule="auto"/>
              <w:rPr>
                <w:rFonts w:cs="Microsoft Sans Serif"/>
              </w:rPr>
            </w:pPr>
            <w:r>
              <w:rPr>
                <w:rFonts w:cs="Microsoft Sans Serif"/>
              </w:rPr>
              <w:t xml:space="preserve">John Smith </w:t>
            </w:r>
            <w:r w:rsidR="003A455E">
              <w:rPr>
                <w:rFonts w:cs="Microsoft Sans Serif"/>
              </w:rPr>
              <w:t xml:space="preserve">welcomed all to the meeting </w:t>
            </w:r>
          </w:p>
        </w:tc>
        <w:tc>
          <w:tcPr>
            <w:tcW w:w="1417" w:type="dxa"/>
          </w:tcPr>
          <w:p w14:paraId="25321897" w14:textId="77777777" w:rsidR="003A455E" w:rsidRDefault="003A455E" w:rsidP="00E33137">
            <w:pPr>
              <w:spacing w:after="0" w:line="240" w:lineRule="auto"/>
              <w:rPr>
                <w:rFonts w:cs="Microsoft Sans Serif"/>
              </w:rPr>
            </w:pPr>
          </w:p>
        </w:tc>
      </w:tr>
      <w:tr w:rsidR="003A455E" w:rsidRPr="00716B40" w14:paraId="31DAFBBC" w14:textId="0DE623DD" w:rsidTr="002B5E4F">
        <w:trPr>
          <w:trHeight w:val="413"/>
        </w:trPr>
        <w:tc>
          <w:tcPr>
            <w:tcW w:w="1039" w:type="dxa"/>
          </w:tcPr>
          <w:p w14:paraId="000008E9" w14:textId="6548D147" w:rsidR="003A455E" w:rsidRDefault="003A455E" w:rsidP="004118F2">
            <w:pPr>
              <w:spacing w:line="240" w:lineRule="auto"/>
            </w:pPr>
            <w:r>
              <w:t>2025/6-</w:t>
            </w:r>
            <w:r w:rsidR="00F62FCE">
              <w:t>62</w:t>
            </w:r>
          </w:p>
        </w:tc>
        <w:tc>
          <w:tcPr>
            <w:tcW w:w="1660" w:type="dxa"/>
          </w:tcPr>
          <w:p w14:paraId="1C627F74" w14:textId="693AD59A" w:rsidR="003A455E" w:rsidRDefault="003A455E" w:rsidP="004118F2">
            <w:pPr>
              <w:spacing w:after="0" w:line="240" w:lineRule="auto"/>
              <w:rPr>
                <w:rFonts w:cs="Microsoft Sans Serif"/>
                <w:b/>
                <w:bCs/>
              </w:rPr>
            </w:pPr>
            <w:r>
              <w:rPr>
                <w:rFonts w:cs="Microsoft Sans Serif"/>
                <w:b/>
                <w:bCs/>
              </w:rPr>
              <w:t>Recording of meetings</w:t>
            </w:r>
          </w:p>
        </w:tc>
        <w:tc>
          <w:tcPr>
            <w:tcW w:w="10763" w:type="dxa"/>
          </w:tcPr>
          <w:p w14:paraId="09C05073" w14:textId="6527AA0B" w:rsidR="003A455E" w:rsidRPr="00C336D8" w:rsidRDefault="003A455E" w:rsidP="004118F2">
            <w:pPr>
              <w:spacing w:after="0" w:line="240" w:lineRule="auto"/>
              <w:rPr>
                <w:rFonts w:cs="Microsoft Sans Serif"/>
              </w:rPr>
            </w:pPr>
            <w:r>
              <w:rPr>
                <w:rFonts w:cs="Microsoft Sans Serif"/>
              </w:rPr>
              <w:t>no-one was recording the meeting</w:t>
            </w:r>
          </w:p>
        </w:tc>
        <w:tc>
          <w:tcPr>
            <w:tcW w:w="1417" w:type="dxa"/>
          </w:tcPr>
          <w:p w14:paraId="50FA81F1" w14:textId="77777777" w:rsidR="003A455E" w:rsidRDefault="003A455E" w:rsidP="004118F2">
            <w:pPr>
              <w:spacing w:after="0" w:line="240" w:lineRule="auto"/>
              <w:rPr>
                <w:rFonts w:cs="Microsoft Sans Serif"/>
              </w:rPr>
            </w:pPr>
          </w:p>
        </w:tc>
      </w:tr>
      <w:tr w:rsidR="003A455E" w:rsidRPr="00716B40" w14:paraId="47FF5A4F" w14:textId="3557DE48" w:rsidTr="002B5E4F">
        <w:trPr>
          <w:trHeight w:val="364"/>
        </w:trPr>
        <w:tc>
          <w:tcPr>
            <w:tcW w:w="1039" w:type="dxa"/>
          </w:tcPr>
          <w:p w14:paraId="651B4F81" w14:textId="41301AED" w:rsidR="003A455E" w:rsidRDefault="003A455E" w:rsidP="004118F2">
            <w:pPr>
              <w:spacing w:line="240" w:lineRule="auto"/>
            </w:pPr>
            <w:r>
              <w:t>2025/6-</w:t>
            </w:r>
            <w:r w:rsidR="00544210">
              <w:t>65</w:t>
            </w:r>
          </w:p>
        </w:tc>
        <w:tc>
          <w:tcPr>
            <w:tcW w:w="1660" w:type="dxa"/>
          </w:tcPr>
          <w:p w14:paraId="63C5FDB9" w14:textId="406B7976" w:rsidR="003A455E" w:rsidRDefault="003A455E" w:rsidP="004118F2">
            <w:pPr>
              <w:spacing w:after="0" w:line="240" w:lineRule="auto"/>
              <w:rPr>
                <w:rFonts w:cs="Microsoft Sans Serif"/>
                <w:b/>
                <w:bCs/>
              </w:rPr>
            </w:pPr>
            <w:r>
              <w:rPr>
                <w:rFonts w:cs="Microsoft Sans Serif"/>
                <w:b/>
                <w:bCs/>
              </w:rPr>
              <w:t xml:space="preserve">Apologies </w:t>
            </w:r>
          </w:p>
        </w:tc>
        <w:tc>
          <w:tcPr>
            <w:tcW w:w="10763" w:type="dxa"/>
          </w:tcPr>
          <w:p w14:paraId="3DA397B2" w14:textId="068C6740" w:rsidR="003A455E" w:rsidRPr="00C056DB" w:rsidRDefault="00544210" w:rsidP="004118F2">
            <w:pPr>
              <w:spacing w:after="0" w:line="240" w:lineRule="auto"/>
              <w:rPr>
                <w:rFonts w:cs="Microsoft Sans Serif"/>
              </w:rPr>
            </w:pPr>
            <w:r>
              <w:rPr>
                <w:rFonts w:cs="Microsoft Sans Serif"/>
              </w:rPr>
              <w:t>Andrew Green</w:t>
            </w:r>
          </w:p>
        </w:tc>
        <w:tc>
          <w:tcPr>
            <w:tcW w:w="1417" w:type="dxa"/>
          </w:tcPr>
          <w:p w14:paraId="06F740EF" w14:textId="77777777" w:rsidR="003A455E" w:rsidRDefault="003A455E" w:rsidP="004118F2">
            <w:pPr>
              <w:spacing w:after="0" w:line="240" w:lineRule="auto"/>
              <w:rPr>
                <w:rFonts w:cs="Microsoft Sans Serif"/>
              </w:rPr>
            </w:pPr>
          </w:p>
        </w:tc>
      </w:tr>
      <w:tr w:rsidR="003A455E" w:rsidRPr="00716B40" w14:paraId="580E678A" w14:textId="5682BCF5" w:rsidTr="002B5E4F">
        <w:tc>
          <w:tcPr>
            <w:tcW w:w="1039" w:type="dxa"/>
          </w:tcPr>
          <w:p w14:paraId="320363AC" w14:textId="31C3C8A5" w:rsidR="003A455E" w:rsidRDefault="003A455E" w:rsidP="004118F2">
            <w:pPr>
              <w:spacing w:after="0" w:line="240" w:lineRule="auto"/>
              <w:rPr>
                <w:rFonts w:cs="Microsoft Sans Serif"/>
              </w:rPr>
            </w:pPr>
            <w:r>
              <w:t>2025/6-</w:t>
            </w:r>
            <w:r w:rsidR="00544210">
              <w:t>64</w:t>
            </w:r>
          </w:p>
        </w:tc>
        <w:tc>
          <w:tcPr>
            <w:tcW w:w="1660" w:type="dxa"/>
          </w:tcPr>
          <w:p w14:paraId="471394ED" w14:textId="338FA730" w:rsidR="003A455E" w:rsidRDefault="003A455E" w:rsidP="004118F2">
            <w:pPr>
              <w:spacing w:after="0" w:line="240" w:lineRule="auto"/>
              <w:rPr>
                <w:rFonts w:cs="Microsoft Sans Serif"/>
                <w:b/>
                <w:bCs/>
              </w:rPr>
            </w:pPr>
            <w:r w:rsidRPr="00BF7321">
              <w:rPr>
                <w:rFonts w:cs="Microsoft Sans Serif"/>
                <w:b/>
                <w:bCs/>
              </w:rPr>
              <w:t>Declarations of interest</w:t>
            </w:r>
          </w:p>
        </w:tc>
        <w:tc>
          <w:tcPr>
            <w:tcW w:w="10763" w:type="dxa"/>
          </w:tcPr>
          <w:p w14:paraId="554520F6" w14:textId="70ED70E9" w:rsidR="003A455E" w:rsidRDefault="003A455E" w:rsidP="004118F2">
            <w:pPr>
              <w:spacing w:after="0" w:line="240" w:lineRule="auto"/>
              <w:rPr>
                <w:rFonts w:cs="Microsoft Sans Serif"/>
              </w:rPr>
            </w:pPr>
            <w:r>
              <w:rPr>
                <w:rFonts w:cs="Microsoft Sans Serif"/>
              </w:rPr>
              <w:t>none</w:t>
            </w:r>
          </w:p>
        </w:tc>
        <w:tc>
          <w:tcPr>
            <w:tcW w:w="1417" w:type="dxa"/>
          </w:tcPr>
          <w:p w14:paraId="7097DC51" w14:textId="77777777" w:rsidR="003A455E" w:rsidRDefault="003A455E" w:rsidP="004118F2">
            <w:pPr>
              <w:spacing w:after="0" w:line="240" w:lineRule="auto"/>
              <w:rPr>
                <w:rFonts w:cs="Microsoft Sans Serif"/>
              </w:rPr>
            </w:pPr>
          </w:p>
        </w:tc>
      </w:tr>
      <w:tr w:rsidR="003A455E" w:rsidRPr="00716B40" w14:paraId="6018F7F0" w14:textId="0CEBFD0D" w:rsidTr="002B5E4F">
        <w:tc>
          <w:tcPr>
            <w:tcW w:w="1039" w:type="dxa"/>
          </w:tcPr>
          <w:p w14:paraId="464B515E" w14:textId="778BA871" w:rsidR="003A455E" w:rsidRPr="00CA5C4F" w:rsidRDefault="003A455E" w:rsidP="00F35C7C">
            <w:pPr>
              <w:spacing w:after="0" w:line="240" w:lineRule="auto"/>
            </w:pPr>
            <w:r>
              <w:t>2025/6-</w:t>
            </w:r>
            <w:r w:rsidR="00544210">
              <w:t>65</w:t>
            </w:r>
          </w:p>
        </w:tc>
        <w:tc>
          <w:tcPr>
            <w:tcW w:w="1660" w:type="dxa"/>
          </w:tcPr>
          <w:p w14:paraId="527D5C03" w14:textId="0944C3E6" w:rsidR="003A455E" w:rsidRPr="00BF7321" w:rsidRDefault="003A455E" w:rsidP="00F35C7C">
            <w:pPr>
              <w:spacing w:after="0" w:line="240" w:lineRule="auto"/>
              <w:rPr>
                <w:rFonts w:cs="Microsoft Sans Serif"/>
                <w:b/>
                <w:bCs/>
              </w:rPr>
            </w:pPr>
            <w:r w:rsidRPr="0084637D">
              <w:rPr>
                <w:rFonts w:eastAsia="Calibri"/>
                <w:b/>
                <w:bCs/>
                <w:sz w:val="21"/>
              </w:rPr>
              <w:t>To approve the minutes of the</w:t>
            </w:r>
            <w:r>
              <w:rPr>
                <w:rFonts w:eastAsia="Calibri"/>
                <w:b/>
                <w:bCs/>
                <w:sz w:val="21"/>
              </w:rPr>
              <w:t xml:space="preserve"> last meeting,</w:t>
            </w:r>
          </w:p>
        </w:tc>
        <w:tc>
          <w:tcPr>
            <w:tcW w:w="10763" w:type="dxa"/>
          </w:tcPr>
          <w:p w14:paraId="2E3FC944" w14:textId="0BFBA200" w:rsidR="003A455E" w:rsidRDefault="003A455E" w:rsidP="00F35C7C">
            <w:pPr>
              <w:spacing w:after="0" w:line="240" w:lineRule="auto"/>
              <w:rPr>
                <w:rFonts w:cs="Microsoft Sans Serif"/>
              </w:rPr>
            </w:pPr>
            <w:r w:rsidRPr="00716B40">
              <w:rPr>
                <w:rFonts w:cs="Microsoft Sans Serif"/>
              </w:rPr>
              <w:t xml:space="preserve">The minutes of the meeting on </w:t>
            </w:r>
            <w:r w:rsidR="00272CAF">
              <w:rPr>
                <w:rFonts w:cs="Microsoft Sans Serif"/>
              </w:rPr>
              <w:t>November 20</w:t>
            </w:r>
            <w:r w:rsidR="00272CAF" w:rsidRPr="00272CAF">
              <w:rPr>
                <w:rFonts w:cs="Microsoft Sans Serif"/>
                <w:vertAlign w:val="superscript"/>
              </w:rPr>
              <w:t>th</w:t>
            </w:r>
            <w:proofErr w:type="gramStart"/>
            <w:r w:rsidR="00272CAF">
              <w:rPr>
                <w:rFonts w:cs="Microsoft Sans Serif"/>
              </w:rPr>
              <w:t xml:space="preserve"> 2025</w:t>
            </w:r>
            <w:proofErr w:type="gramEnd"/>
            <w:r>
              <w:rPr>
                <w:rFonts w:cs="Microsoft Sans Serif"/>
              </w:rPr>
              <w:t xml:space="preserve">, </w:t>
            </w:r>
            <w:r w:rsidRPr="00716B40">
              <w:rPr>
                <w:rFonts w:cs="Microsoft Sans Serif"/>
              </w:rPr>
              <w:t>were approved</w:t>
            </w:r>
            <w:r>
              <w:rPr>
                <w:rFonts w:cs="Microsoft Sans Serif"/>
              </w:rPr>
              <w:t xml:space="preserve"> and signed.</w:t>
            </w:r>
          </w:p>
        </w:tc>
        <w:tc>
          <w:tcPr>
            <w:tcW w:w="1417" w:type="dxa"/>
          </w:tcPr>
          <w:p w14:paraId="5457854F" w14:textId="77777777" w:rsidR="003A455E" w:rsidRPr="00716B40" w:rsidRDefault="003A455E" w:rsidP="00F35C7C">
            <w:pPr>
              <w:spacing w:after="0" w:line="240" w:lineRule="auto"/>
              <w:rPr>
                <w:rFonts w:cs="Microsoft Sans Serif"/>
              </w:rPr>
            </w:pPr>
          </w:p>
        </w:tc>
      </w:tr>
      <w:tr w:rsidR="003A455E" w:rsidRPr="00716B40" w14:paraId="71265AE1" w14:textId="3CA1FA45" w:rsidTr="002B5E4F">
        <w:tc>
          <w:tcPr>
            <w:tcW w:w="1039" w:type="dxa"/>
          </w:tcPr>
          <w:p w14:paraId="6E95C1F1" w14:textId="718C9076" w:rsidR="003A455E" w:rsidRDefault="003A455E" w:rsidP="00F35C7C">
            <w:pPr>
              <w:spacing w:after="0" w:line="240" w:lineRule="auto"/>
            </w:pPr>
            <w:r>
              <w:t>2025/6-</w:t>
            </w:r>
            <w:r w:rsidR="00544210">
              <w:t>66</w:t>
            </w:r>
          </w:p>
          <w:p w14:paraId="67373A68" w14:textId="4FBA9BAA" w:rsidR="003A455E" w:rsidRDefault="003A455E" w:rsidP="00F35C7C">
            <w:pPr>
              <w:spacing w:after="0" w:line="240" w:lineRule="auto"/>
              <w:rPr>
                <w:rFonts w:cs="Microsoft Sans Serif"/>
              </w:rPr>
            </w:pPr>
          </w:p>
        </w:tc>
        <w:tc>
          <w:tcPr>
            <w:tcW w:w="1660" w:type="dxa"/>
          </w:tcPr>
          <w:p w14:paraId="4CC896C0" w14:textId="6388475E" w:rsidR="003A455E" w:rsidRPr="0084637D" w:rsidRDefault="003A455E" w:rsidP="00F35C7C">
            <w:pPr>
              <w:spacing w:after="0" w:line="240" w:lineRule="auto"/>
              <w:rPr>
                <w:rFonts w:cs="Microsoft Sans Serif"/>
                <w:b/>
                <w:bCs/>
              </w:rPr>
            </w:pPr>
            <w:r>
              <w:rPr>
                <w:rFonts w:eastAsia="Calibri"/>
                <w:b/>
                <w:bCs/>
                <w:sz w:val="21"/>
              </w:rPr>
              <w:t xml:space="preserve">Matter arising </w:t>
            </w:r>
          </w:p>
        </w:tc>
        <w:tc>
          <w:tcPr>
            <w:tcW w:w="10763" w:type="dxa"/>
          </w:tcPr>
          <w:p w14:paraId="4F467782" w14:textId="5D6397B5" w:rsidR="00D8217F" w:rsidRDefault="002248C8" w:rsidP="00D8217F">
            <w:pPr>
              <w:spacing w:after="0" w:line="240" w:lineRule="auto"/>
              <w:rPr>
                <w:rFonts w:cs="Microsoft Sans Serif"/>
              </w:rPr>
            </w:pPr>
            <w:r>
              <w:rPr>
                <w:rFonts w:cs="Microsoft Sans Serif"/>
              </w:rPr>
              <w:t xml:space="preserve">Requests for Parish First aiders and First responders </w:t>
            </w:r>
            <w:r w:rsidR="00885B0F">
              <w:rPr>
                <w:rFonts w:cs="Microsoft Sans Serif"/>
              </w:rPr>
              <w:t>had had no response</w:t>
            </w:r>
            <w:r w:rsidR="00D8217F">
              <w:rPr>
                <w:rFonts w:cs="Microsoft Sans Serif"/>
              </w:rPr>
              <w:t xml:space="preserve">s </w:t>
            </w:r>
          </w:p>
          <w:p w14:paraId="4C17489D" w14:textId="77777777" w:rsidR="002D6691" w:rsidRDefault="002D6691" w:rsidP="00D8217F">
            <w:pPr>
              <w:spacing w:after="0" w:line="240" w:lineRule="auto"/>
              <w:rPr>
                <w:rFonts w:cs="Microsoft Sans Serif"/>
              </w:rPr>
            </w:pPr>
            <w:r>
              <w:rPr>
                <w:rFonts w:cs="Microsoft Sans Serif"/>
              </w:rPr>
              <w:t>One suggestion had been receive</w:t>
            </w:r>
            <w:r w:rsidR="00885B0F">
              <w:rPr>
                <w:rFonts w:cs="Microsoft Sans Serif"/>
              </w:rPr>
              <w:t>d</w:t>
            </w:r>
            <w:r>
              <w:rPr>
                <w:rFonts w:cs="Microsoft Sans Serif"/>
              </w:rPr>
              <w:t xml:space="preserve"> for the </w:t>
            </w:r>
            <w:r w:rsidR="00885B0F">
              <w:rPr>
                <w:rFonts w:cs="Microsoft Sans Serif"/>
              </w:rPr>
              <w:t>phone box</w:t>
            </w:r>
            <w:r>
              <w:rPr>
                <w:rFonts w:cs="Microsoft Sans Serif"/>
              </w:rPr>
              <w:t xml:space="preserve">, </w:t>
            </w:r>
            <w:r w:rsidR="00885B0F">
              <w:rPr>
                <w:rFonts w:cs="Microsoft Sans Serif"/>
              </w:rPr>
              <w:t>to install</w:t>
            </w:r>
            <w:r>
              <w:rPr>
                <w:rFonts w:cs="Microsoft Sans Serif"/>
              </w:rPr>
              <w:t xml:space="preserve"> a library which would be open </w:t>
            </w:r>
            <w:r w:rsidR="00885B0F">
              <w:rPr>
                <w:rFonts w:cs="Microsoft Sans Serif"/>
              </w:rPr>
              <w:t>all the time</w:t>
            </w:r>
            <w:r w:rsidR="00D8217F">
              <w:rPr>
                <w:rFonts w:cs="Microsoft Sans Serif"/>
              </w:rPr>
              <w:t>.</w:t>
            </w:r>
          </w:p>
          <w:p w14:paraId="26635B5D" w14:textId="77777777" w:rsidR="00D8217F" w:rsidRDefault="00D8217F" w:rsidP="00D8217F">
            <w:pPr>
              <w:spacing w:after="0" w:line="240" w:lineRule="auto"/>
              <w:rPr>
                <w:rFonts w:cs="Microsoft Sans Serif"/>
              </w:rPr>
            </w:pPr>
            <w:r>
              <w:rPr>
                <w:rFonts w:cs="Microsoft Sans Serif"/>
              </w:rPr>
              <w:t xml:space="preserve">This to be </w:t>
            </w:r>
            <w:r w:rsidR="00C95A48">
              <w:rPr>
                <w:rFonts w:cs="Microsoft Sans Serif"/>
              </w:rPr>
              <w:t>mentioned in the next Coldridge Calendar.</w:t>
            </w:r>
          </w:p>
          <w:p w14:paraId="209CF97D" w14:textId="73250DC6" w:rsidR="00C64222" w:rsidRDefault="00D02BB9" w:rsidP="00D8217F">
            <w:pPr>
              <w:spacing w:after="0" w:line="240" w:lineRule="auto"/>
              <w:rPr>
                <w:rFonts w:cs="Microsoft Sans Serif"/>
              </w:rPr>
            </w:pPr>
            <w:r>
              <w:rPr>
                <w:rFonts w:cs="Microsoft Sans Serif"/>
              </w:rPr>
              <w:t xml:space="preserve">PROW officer </w:t>
            </w:r>
            <w:r w:rsidR="00957FBD">
              <w:rPr>
                <w:rFonts w:cs="Microsoft Sans Serif"/>
              </w:rPr>
              <w:t>informed</w:t>
            </w:r>
            <w:r>
              <w:rPr>
                <w:rFonts w:cs="Microsoft Sans Serif"/>
              </w:rPr>
              <w:t xml:space="preserve"> of blocked footpath numbe</w:t>
            </w:r>
            <w:r w:rsidR="00957FBD">
              <w:rPr>
                <w:rFonts w:cs="Microsoft Sans Serif"/>
              </w:rPr>
              <w:t>r</w:t>
            </w:r>
            <w:r>
              <w:rPr>
                <w:rFonts w:cs="Microsoft Sans Serif"/>
              </w:rPr>
              <w:t xml:space="preserve"> </w:t>
            </w:r>
            <w:proofErr w:type="gramStart"/>
            <w:r>
              <w:rPr>
                <w:rFonts w:cs="Microsoft Sans Serif"/>
              </w:rPr>
              <w:t xml:space="preserve">4, </w:t>
            </w:r>
            <w:r w:rsidR="00957FBD">
              <w:rPr>
                <w:rFonts w:cs="Microsoft Sans Serif"/>
              </w:rPr>
              <w:t xml:space="preserve"> W</w:t>
            </w:r>
            <w:proofErr w:type="gramEnd"/>
            <w:r w:rsidR="00957FBD">
              <w:rPr>
                <w:rFonts w:cs="Microsoft Sans Serif"/>
              </w:rPr>
              <w:t>251909380</w:t>
            </w:r>
          </w:p>
          <w:p w14:paraId="439CC8C1" w14:textId="6F5F2BC1" w:rsidR="00957FBD" w:rsidRDefault="00957FBD" w:rsidP="00D8217F">
            <w:pPr>
              <w:spacing w:after="0" w:line="240" w:lineRule="auto"/>
              <w:rPr>
                <w:rFonts w:cs="Microsoft Sans Serif"/>
              </w:rPr>
            </w:pPr>
            <w:r>
              <w:rPr>
                <w:rFonts w:cs="Microsoft Sans Serif"/>
              </w:rPr>
              <w:t xml:space="preserve">Dog </w:t>
            </w:r>
            <w:r w:rsidR="00C22E08">
              <w:rPr>
                <w:rFonts w:cs="Microsoft Sans Serif"/>
              </w:rPr>
              <w:t>fouling</w:t>
            </w:r>
            <w:r>
              <w:rPr>
                <w:rFonts w:cs="Microsoft Sans Serif"/>
              </w:rPr>
              <w:t xml:space="preserve"> repo</w:t>
            </w:r>
            <w:r w:rsidR="00C22E08">
              <w:rPr>
                <w:rFonts w:cs="Microsoft Sans Serif"/>
              </w:rPr>
              <w:t>rted on 22 Nov ref FYGPWC</w:t>
            </w:r>
          </w:p>
          <w:p w14:paraId="464C1DF7" w14:textId="61D894A8" w:rsidR="0011427A" w:rsidRDefault="0011427A" w:rsidP="00D8217F">
            <w:pPr>
              <w:spacing w:after="0" w:line="240" w:lineRule="auto"/>
              <w:rPr>
                <w:rFonts w:cs="Microsoft Sans Serif"/>
              </w:rPr>
            </w:pPr>
          </w:p>
        </w:tc>
        <w:tc>
          <w:tcPr>
            <w:tcW w:w="1417" w:type="dxa"/>
          </w:tcPr>
          <w:p w14:paraId="7D8AF2C0" w14:textId="10B9B1F5" w:rsidR="003A455E" w:rsidRDefault="003A455E" w:rsidP="00F35C7C">
            <w:pPr>
              <w:spacing w:after="0" w:line="240" w:lineRule="auto"/>
              <w:rPr>
                <w:rFonts w:cs="Microsoft Sans Serif"/>
              </w:rPr>
            </w:pPr>
          </w:p>
          <w:p w14:paraId="0917549E" w14:textId="77777777" w:rsidR="00C95A48" w:rsidRDefault="00C95A48" w:rsidP="00F35C7C">
            <w:pPr>
              <w:spacing w:after="0" w:line="240" w:lineRule="auto"/>
              <w:rPr>
                <w:rFonts w:cs="Microsoft Sans Serif"/>
              </w:rPr>
            </w:pPr>
          </w:p>
          <w:p w14:paraId="64118D08" w14:textId="77777777" w:rsidR="00C95A48" w:rsidRDefault="00C95A48" w:rsidP="00F35C7C">
            <w:pPr>
              <w:spacing w:after="0" w:line="240" w:lineRule="auto"/>
              <w:rPr>
                <w:rFonts w:cs="Microsoft Sans Serif"/>
              </w:rPr>
            </w:pPr>
          </w:p>
          <w:p w14:paraId="6C70A69E" w14:textId="77777777" w:rsidR="007E3B3E" w:rsidRDefault="007E3B3E" w:rsidP="00F35C7C">
            <w:pPr>
              <w:spacing w:after="0" w:line="240" w:lineRule="auto"/>
              <w:rPr>
                <w:rFonts w:cs="Microsoft Sans Serif"/>
              </w:rPr>
            </w:pPr>
          </w:p>
          <w:p w14:paraId="2D0B095A" w14:textId="5F15D823" w:rsidR="002248C8" w:rsidRDefault="009E7F40" w:rsidP="00F35C7C">
            <w:pPr>
              <w:spacing w:after="0" w:line="240" w:lineRule="auto"/>
              <w:rPr>
                <w:rFonts w:cs="Microsoft Sans Serif"/>
              </w:rPr>
            </w:pPr>
            <w:r>
              <w:rPr>
                <w:rFonts w:cs="Microsoft Sans Serif"/>
              </w:rPr>
              <w:t xml:space="preserve"> JS</w:t>
            </w:r>
          </w:p>
        </w:tc>
      </w:tr>
      <w:tr w:rsidR="003A455E" w:rsidRPr="00716B40" w14:paraId="6C3D1CF4" w14:textId="1B7284D5" w:rsidTr="002B5E4F">
        <w:tc>
          <w:tcPr>
            <w:tcW w:w="1039" w:type="dxa"/>
          </w:tcPr>
          <w:p w14:paraId="474F952A" w14:textId="3864FE46" w:rsidR="003A455E" w:rsidRPr="00716B40" w:rsidRDefault="003A455E" w:rsidP="00F35C7C">
            <w:pPr>
              <w:spacing w:after="0" w:line="240" w:lineRule="auto"/>
              <w:rPr>
                <w:rFonts w:cs="Microsoft Sans Serif"/>
              </w:rPr>
            </w:pPr>
            <w:r>
              <w:t>2025/6-</w:t>
            </w:r>
            <w:r w:rsidR="00544210">
              <w:t>67</w:t>
            </w:r>
          </w:p>
        </w:tc>
        <w:tc>
          <w:tcPr>
            <w:tcW w:w="1660" w:type="dxa"/>
          </w:tcPr>
          <w:p w14:paraId="531A4678" w14:textId="0F718B0F" w:rsidR="003A455E" w:rsidRPr="00C056DB" w:rsidRDefault="009F703D" w:rsidP="00F35C7C">
            <w:pPr>
              <w:tabs>
                <w:tab w:val="left" w:pos="3705"/>
              </w:tabs>
              <w:spacing w:after="0" w:line="240" w:lineRule="auto"/>
              <w:rPr>
                <w:rFonts w:eastAsia="Calibri"/>
                <w:b/>
                <w:bCs/>
                <w:sz w:val="21"/>
              </w:rPr>
            </w:pPr>
            <w:r>
              <w:rPr>
                <w:rFonts w:eastAsia="Calibri"/>
                <w:b/>
                <w:bCs/>
                <w:sz w:val="21"/>
              </w:rPr>
              <w:t>IT and Data Protection Policies</w:t>
            </w:r>
          </w:p>
        </w:tc>
        <w:tc>
          <w:tcPr>
            <w:tcW w:w="10763" w:type="dxa"/>
          </w:tcPr>
          <w:p w14:paraId="078072FB" w14:textId="77777777" w:rsidR="003A455E" w:rsidRDefault="00877527" w:rsidP="00F35C7C">
            <w:pPr>
              <w:spacing w:after="0" w:line="240" w:lineRule="auto"/>
              <w:rPr>
                <w:rFonts w:cs="Microsoft Sans Serif"/>
              </w:rPr>
            </w:pPr>
            <w:r>
              <w:rPr>
                <w:rFonts w:cs="Microsoft Sans Serif"/>
              </w:rPr>
              <w:t>The IT policy was agreed</w:t>
            </w:r>
            <w:r w:rsidR="000E0496">
              <w:rPr>
                <w:rFonts w:cs="Microsoft Sans Serif"/>
              </w:rPr>
              <w:t>.</w:t>
            </w:r>
          </w:p>
          <w:p w14:paraId="23A57B1C" w14:textId="77777777" w:rsidR="000E0496" w:rsidRDefault="000E0496" w:rsidP="00F35C7C">
            <w:pPr>
              <w:spacing w:after="0" w:line="240" w:lineRule="auto"/>
              <w:rPr>
                <w:rFonts w:cs="Microsoft Sans Serif"/>
              </w:rPr>
            </w:pPr>
            <w:r>
              <w:rPr>
                <w:rFonts w:cs="Microsoft Sans Serif"/>
              </w:rPr>
              <w:t xml:space="preserve">The Data Protection </w:t>
            </w:r>
            <w:r w:rsidR="00204AEF">
              <w:rPr>
                <w:rFonts w:cs="Microsoft Sans Serif"/>
              </w:rPr>
              <w:t>Policy</w:t>
            </w:r>
            <w:r>
              <w:rPr>
                <w:rFonts w:cs="Microsoft Sans Serif"/>
              </w:rPr>
              <w:t xml:space="preserve"> had one change, in para 2</w:t>
            </w:r>
            <w:r w:rsidR="00204AEF">
              <w:rPr>
                <w:rFonts w:cs="Microsoft Sans Serif"/>
              </w:rPr>
              <w:t xml:space="preserve"> line 3 “does not apply” was removed and “also applies” was added.</w:t>
            </w:r>
          </w:p>
          <w:p w14:paraId="320E5E1C" w14:textId="606383F4" w:rsidR="00204AEF" w:rsidRPr="00716B40" w:rsidRDefault="00204AEF" w:rsidP="00F35C7C">
            <w:pPr>
              <w:spacing w:after="0" w:line="240" w:lineRule="auto"/>
              <w:rPr>
                <w:rFonts w:cs="Microsoft Sans Serif"/>
              </w:rPr>
            </w:pPr>
            <w:r>
              <w:rPr>
                <w:rFonts w:cs="Microsoft Sans Serif"/>
              </w:rPr>
              <w:t>Clerk to circulate the revised policy</w:t>
            </w:r>
          </w:p>
        </w:tc>
        <w:tc>
          <w:tcPr>
            <w:tcW w:w="1417" w:type="dxa"/>
          </w:tcPr>
          <w:p w14:paraId="3E7FB656" w14:textId="77777777" w:rsidR="003E4E47" w:rsidRDefault="003E4E47" w:rsidP="00F35C7C">
            <w:pPr>
              <w:spacing w:after="0" w:line="240" w:lineRule="auto"/>
              <w:rPr>
                <w:rFonts w:cs="Microsoft Sans Serif"/>
              </w:rPr>
            </w:pPr>
          </w:p>
          <w:p w14:paraId="5E139E4D" w14:textId="77777777" w:rsidR="00204AEF" w:rsidRDefault="00204AEF" w:rsidP="00F35C7C">
            <w:pPr>
              <w:spacing w:after="0" w:line="240" w:lineRule="auto"/>
              <w:rPr>
                <w:rFonts w:cs="Microsoft Sans Serif"/>
              </w:rPr>
            </w:pPr>
          </w:p>
          <w:p w14:paraId="4F1FC734" w14:textId="77777777" w:rsidR="00204AEF" w:rsidRDefault="00204AEF" w:rsidP="00F35C7C">
            <w:pPr>
              <w:spacing w:after="0" w:line="240" w:lineRule="auto"/>
              <w:rPr>
                <w:rFonts w:cs="Microsoft Sans Serif"/>
              </w:rPr>
            </w:pPr>
          </w:p>
          <w:p w14:paraId="135EAFA1" w14:textId="3F301866" w:rsidR="00A352A9" w:rsidRDefault="003E4E47" w:rsidP="00204AEF">
            <w:pPr>
              <w:spacing w:after="0" w:line="240" w:lineRule="auto"/>
              <w:rPr>
                <w:rFonts w:cs="Microsoft Sans Serif"/>
              </w:rPr>
            </w:pPr>
            <w:r>
              <w:rPr>
                <w:rFonts w:cs="Microsoft Sans Serif"/>
              </w:rPr>
              <w:t>KR</w:t>
            </w:r>
          </w:p>
        </w:tc>
      </w:tr>
      <w:tr w:rsidR="00650CBF" w:rsidRPr="00716B40" w14:paraId="1AFDD3AC" w14:textId="32847B92" w:rsidTr="002B5E4F">
        <w:tc>
          <w:tcPr>
            <w:tcW w:w="1039" w:type="dxa"/>
          </w:tcPr>
          <w:p w14:paraId="71419A3B" w14:textId="14DF800D" w:rsidR="00650CBF" w:rsidRDefault="00650CBF" w:rsidP="00650CBF">
            <w:pPr>
              <w:spacing w:after="0" w:line="240" w:lineRule="auto"/>
            </w:pPr>
            <w:r>
              <w:t>2025/6-68</w:t>
            </w:r>
          </w:p>
        </w:tc>
        <w:tc>
          <w:tcPr>
            <w:tcW w:w="1660" w:type="dxa"/>
          </w:tcPr>
          <w:p w14:paraId="7CC6BF71" w14:textId="2408AE3E" w:rsidR="00650CBF" w:rsidRPr="009E7F40" w:rsidRDefault="00650CBF" w:rsidP="00650CBF">
            <w:pPr>
              <w:tabs>
                <w:tab w:val="left" w:pos="3705"/>
              </w:tabs>
              <w:spacing w:after="0" w:line="240" w:lineRule="auto"/>
              <w:rPr>
                <w:rFonts w:eastAsia="Calibri"/>
                <w:b/>
                <w:bCs/>
                <w:sz w:val="21"/>
              </w:rPr>
            </w:pPr>
            <w:r w:rsidRPr="0084637D">
              <w:rPr>
                <w:rFonts w:eastAsia="Calibri"/>
                <w:b/>
                <w:bCs/>
                <w:sz w:val="21"/>
              </w:rPr>
              <w:t>Finance</w:t>
            </w:r>
          </w:p>
        </w:tc>
        <w:tc>
          <w:tcPr>
            <w:tcW w:w="10763" w:type="dxa"/>
          </w:tcPr>
          <w:p w14:paraId="56D1DAB9" w14:textId="5CBDFFF5" w:rsidR="00BD766D" w:rsidRDefault="00650CBF" w:rsidP="00650CBF">
            <w:pPr>
              <w:tabs>
                <w:tab w:val="left" w:pos="3705"/>
              </w:tabs>
              <w:spacing w:after="0" w:line="240" w:lineRule="auto"/>
              <w:rPr>
                <w:rFonts w:eastAsia="Calibri"/>
                <w:sz w:val="21"/>
              </w:rPr>
            </w:pPr>
            <w:r w:rsidRPr="0084637D">
              <w:rPr>
                <w:rFonts w:eastAsia="Calibri"/>
                <w:sz w:val="21"/>
              </w:rPr>
              <w:t>T</w:t>
            </w:r>
            <w:r>
              <w:rPr>
                <w:rFonts w:eastAsia="Calibri"/>
                <w:sz w:val="21"/>
              </w:rPr>
              <w:t>he following payment were agreed.</w:t>
            </w:r>
            <w:r w:rsidRPr="0084637D">
              <w:rPr>
                <w:rFonts w:eastAsia="Calibri"/>
                <w:sz w:val="21"/>
              </w:rPr>
              <w:t xml:space="preserve"> </w:t>
            </w:r>
            <w:r>
              <w:rPr>
                <w:rFonts w:eastAsia="Calibri"/>
                <w:sz w:val="21"/>
              </w:rPr>
              <w:t xml:space="preserve"> Proposed by Malcolm Bedford, seconded by John Smith.</w:t>
            </w:r>
          </w:p>
          <w:p w14:paraId="4CCA970F" w14:textId="6FA23077" w:rsidR="00BD766D" w:rsidRPr="007E3B3E" w:rsidRDefault="00BD766D" w:rsidP="007E3B3E">
            <w:pPr>
              <w:tabs>
                <w:tab w:val="left" w:pos="3705"/>
              </w:tabs>
              <w:spacing w:after="0" w:line="240" w:lineRule="auto"/>
              <w:rPr>
                <w:rFonts w:eastAsia="Calibri" w:cstheme="minorHAnsi"/>
              </w:rPr>
            </w:pPr>
            <w:r w:rsidRPr="007E3B3E">
              <w:rPr>
                <w:rFonts w:eastAsia="Calibri" w:cstheme="minorHAnsi"/>
              </w:rPr>
              <w:t>Village hall invoice 1115</w:t>
            </w:r>
            <w:r w:rsidR="007E3B3E">
              <w:rPr>
                <w:rFonts w:eastAsia="Calibri" w:cstheme="minorHAnsi"/>
              </w:rPr>
              <w:t xml:space="preserve"> </w:t>
            </w:r>
            <w:r w:rsidR="00D24F86">
              <w:rPr>
                <w:rFonts w:eastAsia="Calibri" w:cstheme="minorHAnsi"/>
              </w:rPr>
              <w:t xml:space="preserve">                                     </w:t>
            </w:r>
            <w:r w:rsidR="007E3B3E">
              <w:rPr>
                <w:rFonts w:eastAsia="Calibri" w:cstheme="minorHAnsi"/>
              </w:rPr>
              <w:t xml:space="preserve"> </w:t>
            </w:r>
            <w:r w:rsidRPr="007E3B3E">
              <w:rPr>
                <w:rFonts w:eastAsia="Calibri" w:cstheme="minorHAnsi"/>
              </w:rPr>
              <w:t>£24.00 paid Dec 16</w:t>
            </w:r>
            <w:r w:rsidRPr="007E3B3E">
              <w:rPr>
                <w:rFonts w:eastAsia="Calibri" w:cstheme="minorHAnsi"/>
                <w:vertAlign w:val="superscript"/>
              </w:rPr>
              <w:t>th</w:t>
            </w:r>
            <w:r w:rsidRPr="007E3B3E">
              <w:rPr>
                <w:rFonts w:eastAsia="Calibri" w:cstheme="minorHAnsi"/>
              </w:rPr>
              <w:t xml:space="preserve"> </w:t>
            </w:r>
          </w:p>
          <w:p w14:paraId="131201A1" w14:textId="2D3E603D" w:rsidR="00BD766D" w:rsidRPr="007E3B3E" w:rsidRDefault="00BD766D" w:rsidP="007E3B3E">
            <w:pPr>
              <w:tabs>
                <w:tab w:val="left" w:pos="3705"/>
              </w:tabs>
              <w:spacing w:after="0" w:line="240" w:lineRule="auto"/>
              <w:rPr>
                <w:rFonts w:eastAsia="Calibri" w:cstheme="minorHAnsi"/>
              </w:rPr>
            </w:pPr>
            <w:r w:rsidRPr="007E3B3E">
              <w:rPr>
                <w:rFonts w:eastAsia="Calibri" w:cstheme="minorHAnsi"/>
              </w:rPr>
              <w:t>H Smith grass cutting</w:t>
            </w:r>
            <w:r w:rsidR="00D24F86">
              <w:rPr>
                <w:rFonts w:eastAsia="Calibri" w:cstheme="minorHAnsi"/>
              </w:rPr>
              <w:t xml:space="preserve">                                          £250.00</w:t>
            </w:r>
          </w:p>
          <w:p w14:paraId="34D53589" w14:textId="2CB113EA" w:rsidR="00BD766D" w:rsidRPr="007E3B3E" w:rsidRDefault="002B5E4F" w:rsidP="007E3B3E">
            <w:pPr>
              <w:tabs>
                <w:tab w:val="left" w:pos="3705"/>
              </w:tabs>
              <w:spacing w:after="0" w:line="240" w:lineRule="auto"/>
              <w:rPr>
                <w:rFonts w:eastAsia="Calibri" w:cstheme="minorHAnsi"/>
              </w:rPr>
            </w:pPr>
            <w:r w:rsidRPr="007E3B3E">
              <w:rPr>
                <w:rFonts w:eastAsia="Calibri" w:cstheme="minorHAnsi"/>
              </w:rPr>
              <w:t>Allerbridge</w:t>
            </w:r>
            <w:r w:rsidR="00BD766D" w:rsidRPr="007E3B3E">
              <w:rPr>
                <w:rFonts w:eastAsia="Calibri" w:cstheme="minorHAnsi"/>
              </w:rPr>
              <w:t xml:space="preserve"> Chapel graveyard </w:t>
            </w:r>
            <w:r w:rsidR="00D24F86">
              <w:rPr>
                <w:rFonts w:eastAsia="Calibri" w:cstheme="minorHAnsi"/>
              </w:rPr>
              <w:t xml:space="preserve">                             </w:t>
            </w:r>
            <w:r w:rsidR="00BD766D" w:rsidRPr="007E3B3E">
              <w:rPr>
                <w:rFonts w:eastAsia="Calibri" w:cstheme="minorHAnsi"/>
              </w:rPr>
              <w:t>£350.00</w:t>
            </w:r>
          </w:p>
          <w:p w14:paraId="72739D83" w14:textId="1AC4F5F8"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 xml:space="preserve">Clerks’ wages gross   </w:t>
            </w:r>
            <w:r w:rsidR="00D24F86">
              <w:rPr>
                <w:rFonts w:eastAsia="Calibri" w:cstheme="minorHAnsi"/>
              </w:rPr>
              <w:t xml:space="preserve">                                           </w:t>
            </w:r>
            <w:r w:rsidRPr="00D24F86">
              <w:rPr>
                <w:rFonts w:eastAsia="Calibri" w:cstheme="minorHAnsi"/>
              </w:rPr>
              <w:t xml:space="preserve">£421.75                              </w:t>
            </w:r>
          </w:p>
          <w:p w14:paraId="586E9523" w14:textId="1A9041CE"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 xml:space="preserve">NIC on the above </w:t>
            </w:r>
            <w:r w:rsidR="00D24F86">
              <w:rPr>
                <w:rFonts w:eastAsia="Calibri" w:cstheme="minorHAnsi"/>
              </w:rPr>
              <w:t xml:space="preserve">                                                      </w:t>
            </w:r>
            <w:r w:rsidRPr="00D24F86">
              <w:rPr>
                <w:rFonts w:eastAsia="Calibri" w:cstheme="minorHAnsi"/>
              </w:rPr>
              <w:t>£0.71</w:t>
            </w:r>
          </w:p>
          <w:p w14:paraId="255C44F2" w14:textId="07032A36"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 xml:space="preserve">Clerk’s </w:t>
            </w:r>
            <w:proofErr w:type="gramStart"/>
            <w:r w:rsidRPr="00D24F86">
              <w:rPr>
                <w:rFonts w:eastAsia="Calibri" w:cstheme="minorHAnsi"/>
              </w:rPr>
              <w:t>expenses  signs</w:t>
            </w:r>
            <w:proofErr w:type="gramEnd"/>
            <w:r w:rsidRPr="00D24F86">
              <w:rPr>
                <w:rFonts w:eastAsia="Calibri" w:cstheme="minorHAnsi"/>
              </w:rPr>
              <w:t xml:space="preserve"> for defib </w:t>
            </w:r>
            <w:r w:rsidR="00D24F86">
              <w:rPr>
                <w:rFonts w:eastAsia="Calibri" w:cstheme="minorHAnsi"/>
              </w:rPr>
              <w:t xml:space="preserve">                             </w:t>
            </w:r>
            <w:r w:rsidRPr="00D24F86">
              <w:rPr>
                <w:rFonts w:eastAsia="Calibri" w:cstheme="minorHAnsi"/>
              </w:rPr>
              <w:t>£8.57</w:t>
            </w:r>
          </w:p>
          <w:p w14:paraId="5FCDBA99" w14:textId="4551EC0A"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 xml:space="preserve">New laptop </w:t>
            </w:r>
            <w:r w:rsidR="00D24F86">
              <w:rPr>
                <w:rFonts w:eastAsia="Calibri" w:cstheme="minorHAnsi"/>
              </w:rPr>
              <w:t xml:space="preserve">                                                             £</w:t>
            </w:r>
            <w:r w:rsidRPr="00D24F86">
              <w:rPr>
                <w:rFonts w:eastAsia="Calibri" w:cstheme="minorHAnsi"/>
              </w:rPr>
              <w:t>194.49</w:t>
            </w:r>
          </w:p>
          <w:p w14:paraId="727C72BE" w14:textId="24A8BBD2"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Microsoft 365</w:t>
            </w:r>
            <w:r w:rsidR="00D24F86">
              <w:rPr>
                <w:rFonts w:eastAsia="Calibri" w:cstheme="minorHAnsi"/>
              </w:rPr>
              <w:t xml:space="preserve">                                                           </w:t>
            </w:r>
            <w:r w:rsidRPr="00D24F86">
              <w:rPr>
                <w:rFonts w:eastAsia="Calibri" w:cstheme="minorHAnsi"/>
              </w:rPr>
              <w:t xml:space="preserve"> £84.99</w:t>
            </w:r>
            <w:r w:rsidRPr="00D24F86">
              <w:rPr>
                <w:rFonts w:eastAsia="Calibri" w:cstheme="minorHAnsi"/>
              </w:rPr>
              <w:tab/>
              <w:t xml:space="preserve">   </w:t>
            </w:r>
          </w:p>
          <w:p w14:paraId="2B4AEA32" w14:textId="3C2A4821"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lastRenderedPageBreak/>
              <w:t xml:space="preserve">Crediton community Transport </w:t>
            </w:r>
            <w:r w:rsidRPr="00D24F86">
              <w:rPr>
                <w:rFonts w:eastAsia="Calibri" w:cstheme="minorHAnsi"/>
              </w:rPr>
              <w:tab/>
            </w:r>
            <w:r w:rsidRPr="00D24F86">
              <w:rPr>
                <w:rFonts w:eastAsia="Calibri" w:cstheme="minorHAnsi"/>
              </w:rPr>
              <w:tab/>
              <w:t>£200</w:t>
            </w:r>
          </w:p>
          <w:p w14:paraId="74074DB6" w14:textId="77777777" w:rsidR="00BD766D" w:rsidRPr="00D24F86" w:rsidRDefault="00BD766D" w:rsidP="00D24F86">
            <w:pPr>
              <w:tabs>
                <w:tab w:val="left" w:pos="3705"/>
              </w:tabs>
              <w:spacing w:after="0" w:line="240" w:lineRule="auto"/>
              <w:rPr>
                <w:rFonts w:eastAsia="Calibri" w:cstheme="minorHAnsi"/>
              </w:rPr>
            </w:pPr>
            <w:r w:rsidRPr="00D24F86">
              <w:rPr>
                <w:rFonts w:eastAsia="Calibri" w:cstheme="minorHAnsi"/>
              </w:rPr>
              <w:t xml:space="preserve">Grant to Village Hall Cttee for storage barn </w:t>
            </w:r>
            <w:r w:rsidRPr="00D24F86">
              <w:rPr>
                <w:rFonts w:eastAsia="Calibri" w:cstheme="minorHAnsi"/>
              </w:rPr>
              <w:tab/>
              <w:t>£500</w:t>
            </w:r>
          </w:p>
          <w:p w14:paraId="3DDED4D3" w14:textId="77777777" w:rsidR="00650CBF" w:rsidRDefault="00650CBF" w:rsidP="00650CBF">
            <w:pPr>
              <w:tabs>
                <w:tab w:val="left" w:pos="3705"/>
              </w:tabs>
              <w:spacing w:after="0" w:line="240" w:lineRule="auto"/>
              <w:rPr>
                <w:rFonts w:eastAsia="Calibri"/>
                <w:sz w:val="21"/>
              </w:rPr>
            </w:pPr>
          </w:p>
          <w:p w14:paraId="65FB2E1F" w14:textId="203E17E9" w:rsidR="00650CBF" w:rsidRDefault="00634BC3" w:rsidP="00650CBF">
            <w:pPr>
              <w:spacing w:after="0" w:line="240" w:lineRule="auto"/>
              <w:rPr>
                <w:rFonts w:cs="Microsoft Sans Serif"/>
              </w:rPr>
            </w:pPr>
            <w:r>
              <w:rPr>
                <w:rFonts w:cs="Microsoft Sans Serif"/>
              </w:rPr>
              <w:t>A slightly revised budget was approved, copy attached at the end of the minutes.</w:t>
            </w:r>
          </w:p>
          <w:p w14:paraId="6FAB558C" w14:textId="280918C9" w:rsidR="00634BC3" w:rsidRDefault="00634BC3" w:rsidP="00650CBF">
            <w:pPr>
              <w:spacing w:after="0" w:line="240" w:lineRule="auto"/>
              <w:rPr>
                <w:rFonts w:cs="Microsoft Sans Serif"/>
              </w:rPr>
            </w:pPr>
          </w:p>
        </w:tc>
        <w:tc>
          <w:tcPr>
            <w:tcW w:w="1417" w:type="dxa"/>
          </w:tcPr>
          <w:p w14:paraId="1F855FD7" w14:textId="6576EC9B" w:rsidR="00650CBF" w:rsidRDefault="007F382D" w:rsidP="00650CBF">
            <w:pPr>
              <w:spacing w:after="0" w:line="240" w:lineRule="auto"/>
              <w:rPr>
                <w:rFonts w:cs="Microsoft Sans Serif"/>
              </w:rPr>
            </w:pPr>
            <w:r>
              <w:rPr>
                <w:rFonts w:cs="Microsoft Sans Serif"/>
              </w:rPr>
              <w:lastRenderedPageBreak/>
              <w:t>KR</w:t>
            </w:r>
          </w:p>
        </w:tc>
      </w:tr>
      <w:tr w:rsidR="00650CBF" w:rsidRPr="00716B40" w14:paraId="253000E0" w14:textId="5ABA7FBD" w:rsidTr="002B5E4F">
        <w:tc>
          <w:tcPr>
            <w:tcW w:w="1039" w:type="dxa"/>
          </w:tcPr>
          <w:p w14:paraId="38D00BD2" w14:textId="58A07FDF" w:rsidR="00650CBF" w:rsidRPr="00CA5C4F" w:rsidRDefault="00650CBF" w:rsidP="00650CBF">
            <w:pPr>
              <w:spacing w:after="0" w:line="240" w:lineRule="auto"/>
            </w:pPr>
            <w:r>
              <w:t>2025/6-69</w:t>
            </w:r>
          </w:p>
        </w:tc>
        <w:tc>
          <w:tcPr>
            <w:tcW w:w="1660" w:type="dxa"/>
          </w:tcPr>
          <w:p w14:paraId="20624B96" w14:textId="6174273C" w:rsidR="00650CBF" w:rsidRPr="004118F2" w:rsidRDefault="00972EBF" w:rsidP="00650CBF">
            <w:pPr>
              <w:tabs>
                <w:tab w:val="left" w:pos="3705"/>
              </w:tabs>
              <w:spacing w:after="0" w:line="240" w:lineRule="auto"/>
              <w:rPr>
                <w:rFonts w:eastAsia="Calibri"/>
                <w:b/>
                <w:bCs/>
                <w:sz w:val="21"/>
              </w:rPr>
            </w:pPr>
            <w:r>
              <w:rPr>
                <w:rFonts w:eastAsia="Calibri"/>
                <w:b/>
                <w:bCs/>
                <w:sz w:val="21"/>
              </w:rPr>
              <w:t>Highways</w:t>
            </w:r>
          </w:p>
        </w:tc>
        <w:tc>
          <w:tcPr>
            <w:tcW w:w="10763" w:type="dxa"/>
          </w:tcPr>
          <w:p w14:paraId="13D9BBEE" w14:textId="189B6745" w:rsidR="00650CBF" w:rsidRDefault="000B674D" w:rsidP="00650CBF">
            <w:pPr>
              <w:tabs>
                <w:tab w:val="left" w:pos="3705"/>
              </w:tabs>
              <w:spacing w:after="0" w:line="240" w:lineRule="auto"/>
              <w:contextualSpacing/>
              <w:rPr>
                <w:rFonts w:cs="Microsoft Sans Serif"/>
              </w:rPr>
            </w:pPr>
            <w:r>
              <w:rPr>
                <w:rFonts w:cs="Microsoft Sans Serif"/>
              </w:rPr>
              <w:t xml:space="preserve">MDDC Councillor Steve Keable gave a full, comprehensive and interesting report. He spent 6 hours with MDDC Highways Officer dealing with problems in his MDDC ward, but unfortunately Coldridge had </w:t>
            </w:r>
            <w:r w:rsidR="007F382D">
              <w:rPr>
                <w:rFonts w:cs="Microsoft Sans Serif"/>
              </w:rPr>
              <w:t>no</w:t>
            </w:r>
            <w:r w:rsidR="002B70A7">
              <w:rPr>
                <w:rFonts w:cs="Microsoft Sans Serif"/>
              </w:rPr>
              <w:t>t</w:t>
            </w:r>
            <w:r w:rsidR="007F382D">
              <w:rPr>
                <w:rFonts w:cs="Microsoft Sans Serif"/>
              </w:rPr>
              <w:t xml:space="preserve"> </w:t>
            </w:r>
            <w:r>
              <w:rPr>
                <w:rFonts w:cs="Microsoft Sans Serif"/>
              </w:rPr>
              <w:t>been covered, and will be covered on 6</w:t>
            </w:r>
            <w:r w:rsidRPr="000B674D">
              <w:rPr>
                <w:rFonts w:cs="Microsoft Sans Serif"/>
                <w:vertAlign w:val="superscript"/>
              </w:rPr>
              <w:t>th</w:t>
            </w:r>
            <w:r>
              <w:rPr>
                <w:rFonts w:cs="Microsoft Sans Serif"/>
              </w:rPr>
              <w:t xml:space="preserve"> Feb. SK thanked IK for his long list of issues, and I</w:t>
            </w:r>
            <w:r w:rsidR="007F382D">
              <w:rPr>
                <w:rFonts w:cs="Microsoft Sans Serif"/>
              </w:rPr>
              <w:t>K</w:t>
            </w:r>
            <w:r>
              <w:rPr>
                <w:rFonts w:cs="Microsoft Sans Serif"/>
              </w:rPr>
              <w:t xml:space="preserve"> will be adding to this in the next few days.</w:t>
            </w:r>
          </w:p>
          <w:p w14:paraId="4B81F561" w14:textId="16417411" w:rsidR="00222263" w:rsidRDefault="00222263" w:rsidP="00650CBF">
            <w:pPr>
              <w:tabs>
                <w:tab w:val="left" w:pos="3705"/>
              </w:tabs>
              <w:spacing w:after="0" w:line="240" w:lineRule="auto"/>
              <w:contextualSpacing/>
              <w:rPr>
                <w:rFonts w:cs="Microsoft Sans Serif"/>
              </w:rPr>
            </w:pPr>
            <w:r>
              <w:rPr>
                <w:rFonts w:cs="Microsoft Sans Serif"/>
              </w:rPr>
              <w:t>Many of these issues have been outstanding for years.</w:t>
            </w:r>
            <w:r w:rsidR="007F382D">
              <w:rPr>
                <w:rFonts w:cs="Microsoft Sans Serif"/>
              </w:rPr>
              <w:t>SK explained that due to decisions made in 2014</w:t>
            </w:r>
            <w:r w:rsidR="000E7084">
              <w:rPr>
                <w:rFonts w:cs="Microsoft Sans Serif"/>
              </w:rPr>
              <w:t>, when DCC agreed to a poor contract</w:t>
            </w:r>
            <w:r w:rsidR="00BD4FCD">
              <w:rPr>
                <w:rFonts w:cs="Microsoft Sans Serif"/>
              </w:rPr>
              <w:t xml:space="preserve">. This included </w:t>
            </w:r>
            <w:r w:rsidR="007F382D">
              <w:rPr>
                <w:rFonts w:cs="Microsoft Sans Serif"/>
              </w:rPr>
              <w:t>not clearing vegetation f</w:t>
            </w:r>
            <w:r w:rsidR="00BD4FCD">
              <w:rPr>
                <w:rFonts w:cs="Microsoft Sans Serif"/>
              </w:rPr>
              <w:t>rom</w:t>
            </w:r>
            <w:r w:rsidR="007F382D">
              <w:rPr>
                <w:rFonts w:cs="Microsoft Sans Serif"/>
              </w:rPr>
              <w:t xml:space="preserve"> the edge of roads, which has </w:t>
            </w:r>
            <w:r w:rsidR="000E7084">
              <w:rPr>
                <w:rFonts w:cs="Microsoft Sans Serif"/>
              </w:rPr>
              <w:t>l</w:t>
            </w:r>
            <w:r w:rsidR="007F382D">
              <w:rPr>
                <w:rFonts w:cs="Microsoft Sans Serif"/>
              </w:rPr>
              <w:t xml:space="preserve">ed to surface degradation and poor drainage, </w:t>
            </w:r>
            <w:r w:rsidR="00BD4FCD">
              <w:rPr>
                <w:rFonts w:cs="Microsoft Sans Serif"/>
              </w:rPr>
              <w:t xml:space="preserve">and </w:t>
            </w:r>
            <w:r w:rsidR="008A05E0">
              <w:rPr>
                <w:rFonts w:cs="Microsoft Sans Serif"/>
              </w:rPr>
              <w:t xml:space="preserve">the impossibility of defining a pothole. This has been </w:t>
            </w:r>
            <w:r w:rsidR="007F382D">
              <w:rPr>
                <w:rFonts w:cs="Microsoft Sans Serif"/>
              </w:rPr>
              <w:t>coupled with 10- 15 years of underfunding as money has been diverted to health issues</w:t>
            </w:r>
            <w:r w:rsidR="008A05E0">
              <w:rPr>
                <w:rFonts w:cs="Microsoft Sans Serif"/>
              </w:rPr>
              <w:t>, so there</w:t>
            </w:r>
            <w:r w:rsidR="006E6BF4">
              <w:rPr>
                <w:rFonts w:cs="Microsoft Sans Serif"/>
              </w:rPr>
              <w:t xml:space="preserve"> </w:t>
            </w:r>
            <w:r w:rsidR="007F382D">
              <w:rPr>
                <w:rFonts w:cs="Microsoft Sans Serif"/>
              </w:rPr>
              <w:t>is a huge backlog of work.</w:t>
            </w:r>
          </w:p>
          <w:p w14:paraId="78411C4A" w14:textId="77777777" w:rsidR="00D865A8" w:rsidRDefault="00D865A8" w:rsidP="00650CBF">
            <w:pPr>
              <w:tabs>
                <w:tab w:val="left" w:pos="3705"/>
              </w:tabs>
              <w:spacing w:after="0" w:line="240" w:lineRule="auto"/>
              <w:contextualSpacing/>
              <w:rPr>
                <w:rFonts w:cs="Microsoft Sans Serif"/>
              </w:rPr>
            </w:pPr>
          </w:p>
          <w:p w14:paraId="0EEA378C" w14:textId="0CE93A22" w:rsidR="007F382D" w:rsidRDefault="007F382D" w:rsidP="00650CBF">
            <w:pPr>
              <w:tabs>
                <w:tab w:val="left" w:pos="3705"/>
              </w:tabs>
              <w:spacing w:after="0" w:line="240" w:lineRule="auto"/>
              <w:contextualSpacing/>
              <w:rPr>
                <w:rFonts w:cs="Microsoft Sans Serif"/>
              </w:rPr>
            </w:pPr>
            <w:r>
              <w:rPr>
                <w:rFonts w:cs="Microsoft Sans Serif"/>
              </w:rPr>
              <w:t>In response to a question</w:t>
            </w:r>
            <w:r w:rsidR="006E6BF4">
              <w:rPr>
                <w:rFonts w:cs="Microsoft Sans Serif"/>
              </w:rPr>
              <w:t>,</w:t>
            </w:r>
            <w:r>
              <w:rPr>
                <w:rFonts w:cs="Microsoft Sans Serif"/>
              </w:rPr>
              <w:t xml:space="preserve"> SK explained that when road surfaces are marked up the data is held on computer, and even though the work may not be done immediately, the survey work is retained.</w:t>
            </w:r>
          </w:p>
          <w:p w14:paraId="6B1C21A2" w14:textId="77777777" w:rsidR="00D865A8" w:rsidRDefault="00D865A8" w:rsidP="00650CBF">
            <w:pPr>
              <w:tabs>
                <w:tab w:val="left" w:pos="3705"/>
              </w:tabs>
              <w:spacing w:after="0" w:line="240" w:lineRule="auto"/>
              <w:contextualSpacing/>
              <w:rPr>
                <w:rFonts w:cs="Microsoft Sans Serif"/>
              </w:rPr>
            </w:pPr>
          </w:p>
          <w:p w14:paraId="4CCDD89A" w14:textId="41E78290" w:rsidR="007F382D" w:rsidRDefault="001B7053" w:rsidP="00650CBF">
            <w:pPr>
              <w:tabs>
                <w:tab w:val="left" w:pos="3705"/>
              </w:tabs>
              <w:spacing w:after="0" w:line="240" w:lineRule="auto"/>
              <w:contextualSpacing/>
              <w:rPr>
                <w:rFonts w:cs="Microsoft Sans Serif"/>
              </w:rPr>
            </w:pPr>
            <w:r>
              <w:rPr>
                <w:rFonts w:cs="Microsoft Sans Serif"/>
              </w:rPr>
              <w:t xml:space="preserve">When reporting issues on the DCC Highways </w:t>
            </w:r>
            <w:proofErr w:type="gramStart"/>
            <w:r>
              <w:rPr>
                <w:rFonts w:cs="Microsoft Sans Serif"/>
              </w:rPr>
              <w:t>website ,</w:t>
            </w:r>
            <w:proofErr w:type="gramEnd"/>
            <w:r>
              <w:rPr>
                <w:rFonts w:cs="Microsoft Sans Serif"/>
              </w:rPr>
              <w:t xml:space="preserve"> or direct to an officer or MDDC Councillor please can Waht3Words be used as this is very helpful when working </w:t>
            </w:r>
            <w:r w:rsidR="00D865A8">
              <w:rPr>
                <w:rFonts w:cs="Microsoft Sans Serif"/>
              </w:rPr>
              <w:t xml:space="preserve">in an </w:t>
            </w:r>
            <w:r>
              <w:rPr>
                <w:rFonts w:cs="Microsoft Sans Serif"/>
              </w:rPr>
              <w:t>office</w:t>
            </w:r>
            <w:r w:rsidR="00D865A8">
              <w:rPr>
                <w:rFonts w:cs="Microsoft Sans Serif"/>
              </w:rPr>
              <w:t xml:space="preserve"> environment.</w:t>
            </w:r>
          </w:p>
          <w:p w14:paraId="3AF26E7A" w14:textId="77777777" w:rsidR="00D865A8" w:rsidRDefault="00D865A8" w:rsidP="00650CBF">
            <w:pPr>
              <w:tabs>
                <w:tab w:val="left" w:pos="3705"/>
              </w:tabs>
              <w:spacing w:after="0" w:line="240" w:lineRule="auto"/>
              <w:contextualSpacing/>
              <w:rPr>
                <w:rFonts w:cs="Microsoft Sans Serif"/>
              </w:rPr>
            </w:pPr>
          </w:p>
          <w:p w14:paraId="642E3B1E" w14:textId="046F5947" w:rsidR="007F382D" w:rsidRDefault="007F382D" w:rsidP="00650CBF">
            <w:pPr>
              <w:tabs>
                <w:tab w:val="left" w:pos="3705"/>
              </w:tabs>
              <w:spacing w:after="0" w:line="240" w:lineRule="auto"/>
              <w:contextualSpacing/>
              <w:rPr>
                <w:rFonts w:cs="Microsoft Sans Serif"/>
              </w:rPr>
            </w:pPr>
            <w:r>
              <w:rPr>
                <w:rFonts w:cs="Microsoft Sans Serif"/>
              </w:rPr>
              <w:t xml:space="preserve">In summary road from Nymet Rowland to Allerbridge to be closed for up to 5 days for repairs to deal with water damage from the spring. This will be contract with </w:t>
            </w:r>
            <w:proofErr w:type="spellStart"/>
            <w:r>
              <w:rPr>
                <w:rFonts w:cs="Microsoft Sans Serif"/>
              </w:rPr>
              <w:t>Kennford</w:t>
            </w:r>
            <w:proofErr w:type="spellEnd"/>
            <w:r>
              <w:rPr>
                <w:rFonts w:cs="Microsoft Sans Serif"/>
              </w:rPr>
              <w:t xml:space="preserve"> tarmac, who are not the main </w:t>
            </w:r>
            <w:proofErr w:type="gramStart"/>
            <w:r>
              <w:rPr>
                <w:rFonts w:cs="Microsoft Sans Serif"/>
              </w:rPr>
              <w:t>contactor</w:t>
            </w:r>
            <w:proofErr w:type="gramEnd"/>
            <w:r>
              <w:rPr>
                <w:rFonts w:cs="Microsoft Sans Serif"/>
              </w:rPr>
              <w:t xml:space="preserve"> but who have a better reputation than the main contractor.</w:t>
            </w:r>
            <w:r w:rsidR="006E6BF4">
              <w:rPr>
                <w:rFonts w:cs="Microsoft Sans Serif"/>
              </w:rPr>
              <w:t xml:space="preserve"> The B3220 will also be patched from Allerbridge to Morchard Road.</w:t>
            </w:r>
          </w:p>
          <w:p w14:paraId="0BFCD525" w14:textId="77777777" w:rsidR="006E6BF4" w:rsidRDefault="006E6BF4" w:rsidP="00650CBF">
            <w:pPr>
              <w:tabs>
                <w:tab w:val="left" w:pos="3705"/>
              </w:tabs>
              <w:spacing w:after="0" w:line="240" w:lineRule="auto"/>
              <w:contextualSpacing/>
              <w:rPr>
                <w:rFonts w:cs="Microsoft Sans Serif"/>
              </w:rPr>
            </w:pPr>
          </w:p>
          <w:p w14:paraId="37CAC8B7" w14:textId="7541B6F7" w:rsidR="00C915E1" w:rsidRDefault="00C915E1" w:rsidP="00650CBF">
            <w:pPr>
              <w:tabs>
                <w:tab w:val="left" w:pos="3705"/>
              </w:tabs>
              <w:spacing w:after="0" w:line="240" w:lineRule="auto"/>
              <w:contextualSpacing/>
              <w:rPr>
                <w:rFonts w:cs="Microsoft Sans Serif"/>
              </w:rPr>
            </w:pPr>
            <w:r>
              <w:rPr>
                <w:rFonts w:cs="Microsoft Sans Serif"/>
              </w:rPr>
              <w:t xml:space="preserve">The Boniface Trail, a cycle and pedestrian route from </w:t>
            </w:r>
            <w:r w:rsidR="00B0736B">
              <w:rPr>
                <w:rFonts w:cs="Microsoft Sans Serif"/>
              </w:rPr>
              <w:t>Crediton</w:t>
            </w:r>
            <w:r>
              <w:rPr>
                <w:rFonts w:cs="Microsoft Sans Serif"/>
              </w:rPr>
              <w:t xml:space="preserve"> to Exeter may lead to improvements to the A377, and MDDC is likely to be pushing for continued </w:t>
            </w:r>
            <w:r w:rsidR="00B0736B">
              <w:rPr>
                <w:rFonts w:cs="Microsoft Sans Serif"/>
              </w:rPr>
              <w:t>improvements</w:t>
            </w:r>
            <w:r>
              <w:rPr>
                <w:rFonts w:cs="Microsoft Sans Serif"/>
              </w:rPr>
              <w:t xml:space="preserve"> to capacity and </w:t>
            </w:r>
            <w:r w:rsidR="00B0736B">
              <w:rPr>
                <w:rFonts w:cs="Microsoft Sans Serif"/>
              </w:rPr>
              <w:t>train frequency on the Tarka Line</w:t>
            </w:r>
            <w:r w:rsidR="00567123">
              <w:rPr>
                <w:rFonts w:cs="Microsoft Sans Serif"/>
              </w:rPr>
              <w:t xml:space="preserve">, some of which </w:t>
            </w:r>
            <w:r w:rsidR="003914E5">
              <w:rPr>
                <w:rFonts w:cs="Microsoft Sans Serif"/>
              </w:rPr>
              <w:t>may also</w:t>
            </w:r>
            <w:r w:rsidR="00567123">
              <w:rPr>
                <w:rFonts w:cs="Microsoft Sans Serif"/>
              </w:rPr>
              <w:t xml:space="preserve"> improve road conditions, especially </w:t>
            </w:r>
            <w:proofErr w:type="gramStart"/>
            <w:r w:rsidR="00567123">
              <w:rPr>
                <w:rFonts w:cs="Microsoft Sans Serif"/>
              </w:rPr>
              <w:t>with regard to</w:t>
            </w:r>
            <w:proofErr w:type="gramEnd"/>
            <w:r w:rsidR="00567123">
              <w:rPr>
                <w:rFonts w:cs="Microsoft Sans Serif"/>
              </w:rPr>
              <w:t xml:space="preserve"> </w:t>
            </w:r>
            <w:r w:rsidR="003914E5">
              <w:rPr>
                <w:rFonts w:cs="Microsoft Sans Serif"/>
              </w:rPr>
              <w:t>reducing flooding.</w:t>
            </w:r>
          </w:p>
          <w:p w14:paraId="6F18F101" w14:textId="77777777" w:rsidR="007F382D" w:rsidRDefault="007F382D" w:rsidP="00650CBF">
            <w:pPr>
              <w:tabs>
                <w:tab w:val="left" w:pos="3705"/>
              </w:tabs>
              <w:spacing w:after="0" w:line="240" w:lineRule="auto"/>
              <w:contextualSpacing/>
              <w:rPr>
                <w:rFonts w:cs="Microsoft Sans Serif"/>
              </w:rPr>
            </w:pPr>
          </w:p>
          <w:p w14:paraId="75FA7A3A" w14:textId="74419726" w:rsidR="000B674D" w:rsidRPr="004118F2" w:rsidRDefault="000B674D" w:rsidP="00650CBF">
            <w:pPr>
              <w:tabs>
                <w:tab w:val="left" w:pos="3705"/>
              </w:tabs>
              <w:spacing w:after="0" w:line="240" w:lineRule="auto"/>
              <w:contextualSpacing/>
              <w:rPr>
                <w:rFonts w:cs="Microsoft Sans Serif"/>
              </w:rPr>
            </w:pPr>
          </w:p>
        </w:tc>
        <w:tc>
          <w:tcPr>
            <w:tcW w:w="1417" w:type="dxa"/>
          </w:tcPr>
          <w:p w14:paraId="3FC35E2F" w14:textId="1586B1D1" w:rsidR="00650CBF" w:rsidRDefault="00E73BB6" w:rsidP="00650CBF">
            <w:pPr>
              <w:tabs>
                <w:tab w:val="left" w:pos="3705"/>
              </w:tabs>
              <w:spacing w:after="0" w:line="240" w:lineRule="auto"/>
              <w:rPr>
                <w:rFonts w:cs="Microsoft Sans Serif"/>
              </w:rPr>
            </w:pPr>
            <w:r>
              <w:rPr>
                <w:rFonts w:cs="Microsoft Sans Serif"/>
              </w:rPr>
              <w:t>All co</w:t>
            </w:r>
            <w:r w:rsidR="007E3B3E">
              <w:rPr>
                <w:rFonts w:cs="Microsoft Sans Serif"/>
              </w:rPr>
              <w:t>uncillors</w:t>
            </w:r>
          </w:p>
        </w:tc>
      </w:tr>
      <w:tr w:rsidR="003914E5" w:rsidRPr="00716B40" w14:paraId="493AACFB" w14:textId="450119D3" w:rsidTr="002B5E4F">
        <w:tc>
          <w:tcPr>
            <w:tcW w:w="1039" w:type="dxa"/>
          </w:tcPr>
          <w:p w14:paraId="18C9893F" w14:textId="2FF63DF9" w:rsidR="003914E5" w:rsidRPr="00CA5C4F" w:rsidRDefault="003914E5" w:rsidP="003914E5">
            <w:pPr>
              <w:spacing w:after="0" w:line="240" w:lineRule="auto"/>
            </w:pPr>
            <w:r>
              <w:t>2025/6-70</w:t>
            </w:r>
          </w:p>
        </w:tc>
        <w:tc>
          <w:tcPr>
            <w:tcW w:w="1660" w:type="dxa"/>
          </w:tcPr>
          <w:p w14:paraId="06A2EAAD" w14:textId="40A82759" w:rsidR="003914E5" w:rsidRPr="004118F2" w:rsidRDefault="003914E5" w:rsidP="003914E5">
            <w:pPr>
              <w:tabs>
                <w:tab w:val="left" w:pos="3705"/>
              </w:tabs>
              <w:spacing w:after="0" w:line="240" w:lineRule="auto"/>
              <w:rPr>
                <w:rFonts w:eastAsia="Calibri"/>
                <w:b/>
                <w:bCs/>
                <w:sz w:val="21"/>
              </w:rPr>
            </w:pPr>
            <w:r>
              <w:rPr>
                <w:rFonts w:eastAsia="Calibri"/>
                <w:b/>
                <w:bCs/>
                <w:sz w:val="21"/>
              </w:rPr>
              <w:t>Planning</w:t>
            </w:r>
          </w:p>
        </w:tc>
        <w:tc>
          <w:tcPr>
            <w:tcW w:w="10763" w:type="dxa"/>
          </w:tcPr>
          <w:p w14:paraId="39AD8B0D" w14:textId="0A8E587B" w:rsidR="00C64CF1" w:rsidRDefault="003914E5" w:rsidP="003914E5">
            <w:pPr>
              <w:tabs>
                <w:tab w:val="left" w:pos="3705"/>
              </w:tabs>
              <w:spacing w:after="0" w:line="240" w:lineRule="auto"/>
              <w:rPr>
                <w:rFonts w:cs="Microsoft Sans Serif"/>
              </w:rPr>
            </w:pPr>
            <w:r>
              <w:rPr>
                <w:rFonts w:cs="Microsoft Sans Serif"/>
              </w:rPr>
              <w:t xml:space="preserve">Application ref 25/01482/PNCOU </w:t>
            </w:r>
            <w:r w:rsidR="009016C0">
              <w:rPr>
                <w:rFonts w:cs="Microsoft Sans Serif"/>
              </w:rPr>
              <w:t xml:space="preserve">MDDC have refused prior </w:t>
            </w:r>
            <w:r w:rsidR="00C64CF1">
              <w:rPr>
                <w:rFonts w:cs="Microsoft Sans Serif"/>
              </w:rPr>
              <w:t>approval for</w:t>
            </w:r>
            <w:r w:rsidR="009016C0">
              <w:rPr>
                <w:rFonts w:cs="Microsoft Sans Serif"/>
              </w:rPr>
              <w:t xml:space="preserve"> this development. This site is </w:t>
            </w:r>
            <w:r w:rsidR="00C64CF1">
              <w:rPr>
                <w:rFonts w:cs="Microsoft Sans Serif"/>
              </w:rPr>
              <w:t>still the</w:t>
            </w:r>
            <w:r w:rsidR="009016C0">
              <w:rPr>
                <w:rFonts w:cs="Microsoft Sans Serif"/>
              </w:rPr>
              <w:t xml:space="preserve"> subject of an on-going enforcement </w:t>
            </w:r>
            <w:r w:rsidR="00C64CF1">
              <w:rPr>
                <w:rFonts w:cs="Microsoft Sans Serif"/>
              </w:rPr>
              <w:t>issue.</w:t>
            </w:r>
          </w:p>
          <w:p w14:paraId="1DF604CD" w14:textId="77777777" w:rsidR="007B7700" w:rsidRDefault="007B7700" w:rsidP="003914E5">
            <w:pPr>
              <w:tabs>
                <w:tab w:val="left" w:pos="3705"/>
              </w:tabs>
              <w:spacing w:after="0" w:line="240" w:lineRule="auto"/>
              <w:rPr>
                <w:rFonts w:cs="Microsoft Sans Serif"/>
              </w:rPr>
            </w:pPr>
          </w:p>
          <w:p w14:paraId="137CAAD5" w14:textId="337C30B0" w:rsidR="007B7700" w:rsidRPr="00A65F6D" w:rsidRDefault="007B7700" w:rsidP="003914E5">
            <w:pPr>
              <w:tabs>
                <w:tab w:val="left" w:pos="3705"/>
              </w:tabs>
              <w:spacing w:after="0" w:line="240" w:lineRule="auto"/>
              <w:rPr>
                <w:rFonts w:cs="Calibri"/>
              </w:rPr>
            </w:pPr>
            <w:r w:rsidRPr="00A65F6D">
              <w:rPr>
                <w:rStyle w:val="casenumber"/>
                <w:rFonts w:cs="Calibri"/>
                <w:b/>
                <w:bCs/>
                <w:color w:val="000000"/>
                <w:shd w:val="clear" w:color="auto" w:fill="FFFFFF"/>
              </w:rPr>
              <w:t>25/01632/</w:t>
            </w:r>
            <w:proofErr w:type="spellStart"/>
            <w:r w:rsidRPr="00A65F6D">
              <w:rPr>
                <w:rStyle w:val="casenumber"/>
                <w:rFonts w:cs="Calibri"/>
                <w:b/>
                <w:bCs/>
                <w:color w:val="000000"/>
                <w:shd w:val="clear" w:color="auto" w:fill="FFFFFF"/>
              </w:rPr>
              <w:t>PNAG</w:t>
            </w:r>
            <w:r w:rsidRPr="00A65F6D">
              <w:rPr>
                <w:rStyle w:val="divider1"/>
                <w:rFonts w:cs="Calibri"/>
                <w:color w:val="000000"/>
                <w:bdr w:val="none" w:sz="0" w:space="0" w:color="auto" w:frame="1"/>
                <w:shd w:val="clear" w:color="auto" w:fill="FFFFFF"/>
              </w:rPr>
              <w:t>|</w:t>
            </w:r>
            <w:r w:rsidRPr="00A65F6D">
              <w:rPr>
                <w:rStyle w:val="description"/>
                <w:rFonts w:cs="Calibri"/>
                <w:color w:val="000000"/>
                <w:shd w:val="clear" w:color="auto" w:fill="FFFFFF"/>
              </w:rPr>
              <w:t>Prior</w:t>
            </w:r>
            <w:proofErr w:type="spellEnd"/>
            <w:r w:rsidRPr="00A65F6D">
              <w:rPr>
                <w:rStyle w:val="description"/>
                <w:rFonts w:cs="Calibri"/>
                <w:color w:val="000000"/>
                <w:shd w:val="clear" w:color="auto" w:fill="FFFFFF"/>
              </w:rPr>
              <w:t xml:space="preserve"> Approval for the excavation of lagoon to store whey washings as a soil </w:t>
            </w:r>
            <w:r w:rsidR="00634BC3" w:rsidRPr="00A65F6D">
              <w:rPr>
                <w:rStyle w:val="description"/>
                <w:rFonts w:cs="Calibri"/>
                <w:color w:val="000000"/>
                <w:shd w:val="clear" w:color="auto" w:fill="FFFFFF"/>
              </w:rPr>
              <w:t>improver at</w:t>
            </w:r>
            <w:r w:rsidRPr="00A65F6D">
              <w:rPr>
                <w:rStyle w:val="description"/>
                <w:rFonts w:cs="Calibri"/>
                <w:color w:val="000000"/>
                <w:shd w:val="clear" w:color="auto" w:fill="FFFFFF"/>
              </w:rPr>
              <w:t xml:space="preserve"> </w:t>
            </w:r>
            <w:r w:rsidR="001A0AF5" w:rsidRPr="00A65F6D">
              <w:rPr>
                <w:rStyle w:val="description"/>
                <w:rFonts w:cs="Calibri"/>
                <w:color w:val="000000"/>
                <w:shd w:val="clear" w:color="auto" w:fill="FFFFFF"/>
              </w:rPr>
              <w:t>M</w:t>
            </w:r>
            <w:r w:rsidRPr="00A65F6D">
              <w:rPr>
                <w:rStyle w:val="description"/>
                <w:rFonts w:cs="Calibri"/>
                <w:color w:val="000000"/>
                <w:shd w:val="clear" w:color="auto" w:fill="FFFFFF"/>
              </w:rPr>
              <w:t>an</w:t>
            </w:r>
            <w:r w:rsidR="001A0AF5" w:rsidRPr="00A65F6D">
              <w:rPr>
                <w:rStyle w:val="description"/>
                <w:rFonts w:cs="Calibri"/>
                <w:color w:val="000000"/>
                <w:shd w:val="clear" w:color="auto" w:fill="FFFFFF"/>
              </w:rPr>
              <w:t>n</w:t>
            </w:r>
            <w:r w:rsidRPr="00A65F6D">
              <w:rPr>
                <w:rStyle w:val="description"/>
                <w:rFonts w:cs="Calibri"/>
                <w:color w:val="000000"/>
                <w:shd w:val="clear" w:color="auto" w:fill="FFFFFF"/>
              </w:rPr>
              <w:t xml:space="preserve">s </w:t>
            </w:r>
            <w:r w:rsidR="001A0AF5" w:rsidRPr="00A65F6D">
              <w:rPr>
                <w:rStyle w:val="description"/>
                <w:rFonts w:cs="Calibri"/>
                <w:color w:val="000000"/>
                <w:shd w:val="clear" w:color="auto" w:fill="FFFFFF"/>
              </w:rPr>
              <w:t>N</w:t>
            </w:r>
            <w:r w:rsidRPr="00A65F6D">
              <w:rPr>
                <w:rStyle w:val="description"/>
                <w:rFonts w:cs="Calibri"/>
                <w:color w:val="000000"/>
                <w:shd w:val="clear" w:color="auto" w:fill="FFFFFF"/>
              </w:rPr>
              <w:t>ewton</w:t>
            </w:r>
          </w:p>
          <w:p w14:paraId="260940FD" w14:textId="069DAF27" w:rsidR="003914E5" w:rsidRDefault="00032495" w:rsidP="003914E5">
            <w:pPr>
              <w:tabs>
                <w:tab w:val="left" w:pos="3705"/>
              </w:tabs>
              <w:spacing w:after="0" w:line="240" w:lineRule="auto"/>
              <w:rPr>
                <w:rFonts w:cs="Microsoft Sans Serif"/>
              </w:rPr>
            </w:pPr>
            <w:r>
              <w:rPr>
                <w:rFonts w:cs="Microsoft Sans Serif"/>
              </w:rPr>
              <w:t xml:space="preserve">This seems to be on </w:t>
            </w:r>
            <w:r w:rsidR="005D2DA6">
              <w:rPr>
                <w:rFonts w:cs="Microsoft Sans Serif"/>
              </w:rPr>
              <w:t>hold</w:t>
            </w:r>
            <w:r>
              <w:rPr>
                <w:rFonts w:cs="Microsoft Sans Serif"/>
              </w:rPr>
              <w:t xml:space="preserve"> for 5 months and </w:t>
            </w:r>
            <w:r w:rsidR="005D2DA6">
              <w:rPr>
                <w:rFonts w:cs="Microsoft Sans Serif"/>
              </w:rPr>
              <w:t xml:space="preserve">appears to be </w:t>
            </w:r>
            <w:r>
              <w:rPr>
                <w:rFonts w:cs="Microsoft Sans Serif"/>
              </w:rPr>
              <w:t>part of a</w:t>
            </w:r>
            <w:r w:rsidR="005D2DA6">
              <w:rPr>
                <w:rFonts w:cs="Microsoft Sans Serif"/>
              </w:rPr>
              <w:t xml:space="preserve"> </w:t>
            </w:r>
            <w:r>
              <w:rPr>
                <w:rFonts w:cs="Microsoft Sans Serif"/>
              </w:rPr>
              <w:t xml:space="preserve">larger </w:t>
            </w:r>
            <w:r w:rsidR="005D2DA6">
              <w:rPr>
                <w:rFonts w:cs="Microsoft Sans Serif"/>
              </w:rPr>
              <w:t>plan</w:t>
            </w:r>
          </w:p>
          <w:p w14:paraId="3311B432" w14:textId="5F1AEAE3" w:rsidR="003914E5" w:rsidRPr="004118F2" w:rsidRDefault="003914E5" w:rsidP="003914E5">
            <w:pPr>
              <w:tabs>
                <w:tab w:val="left" w:pos="3705"/>
              </w:tabs>
              <w:spacing w:after="0" w:line="240" w:lineRule="auto"/>
              <w:rPr>
                <w:rFonts w:cs="Microsoft Sans Serif"/>
              </w:rPr>
            </w:pPr>
          </w:p>
        </w:tc>
        <w:tc>
          <w:tcPr>
            <w:tcW w:w="1417" w:type="dxa"/>
          </w:tcPr>
          <w:p w14:paraId="56488AF1" w14:textId="50C784AE" w:rsidR="003914E5" w:rsidRDefault="003914E5" w:rsidP="003914E5">
            <w:pPr>
              <w:tabs>
                <w:tab w:val="left" w:pos="3705"/>
              </w:tabs>
              <w:spacing w:after="0" w:line="240" w:lineRule="auto"/>
              <w:rPr>
                <w:rFonts w:cs="Microsoft Sans Serif"/>
              </w:rPr>
            </w:pPr>
          </w:p>
        </w:tc>
      </w:tr>
      <w:tr w:rsidR="003914E5" w:rsidRPr="00716B40" w14:paraId="1C577902" w14:textId="380730D8" w:rsidTr="002B5E4F">
        <w:tc>
          <w:tcPr>
            <w:tcW w:w="1039" w:type="dxa"/>
          </w:tcPr>
          <w:p w14:paraId="6D9C0B48" w14:textId="2E2071D5" w:rsidR="003914E5" w:rsidRDefault="003914E5" w:rsidP="003914E5">
            <w:pPr>
              <w:spacing w:after="0" w:line="240" w:lineRule="auto"/>
            </w:pPr>
            <w:r>
              <w:lastRenderedPageBreak/>
              <w:t>2025/6 -</w:t>
            </w:r>
            <w:r w:rsidR="002C7283">
              <w:t>71</w:t>
            </w:r>
          </w:p>
        </w:tc>
        <w:tc>
          <w:tcPr>
            <w:tcW w:w="1660" w:type="dxa"/>
          </w:tcPr>
          <w:p w14:paraId="1669BC53" w14:textId="1A0AFB7D" w:rsidR="003914E5" w:rsidRDefault="003914E5" w:rsidP="003914E5">
            <w:pPr>
              <w:tabs>
                <w:tab w:val="left" w:pos="3705"/>
              </w:tabs>
              <w:spacing w:after="0" w:line="240" w:lineRule="auto"/>
              <w:rPr>
                <w:rFonts w:eastAsia="Calibri"/>
                <w:b/>
                <w:bCs/>
                <w:sz w:val="21"/>
              </w:rPr>
            </w:pPr>
            <w:r w:rsidRPr="00716B40">
              <w:rPr>
                <w:rFonts w:cs="Microsoft Sans Serif"/>
                <w:b/>
              </w:rPr>
              <w:t>Councillor</w:t>
            </w:r>
            <w:r>
              <w:rPr>
                <w:rFonts w:cs="Microsoft Sans Serif"/>
                <w:b/>
              </w:rPr>
              <w:t>’</w:t>
            </w:r>
            <w:r w:rsidRPr="00716B40">
              <w:rPr>
                <w:rFonts w:cs="Microsoft Sans Serif"/>
                <w:b/>
              </w:rPr>
              <w:t>s reports</w:t>
            </w:r>
          </w:p>
        </w:tc>
        <w:tc>
          <w:tcPr>
            <w:tcW w:w="10763" w:type="dxa"/>
          </w:tcPr>
          <w:p w14:paraId="2A000D70" w14:textId="77777777" w:rsidR="003914E5" w:rsidRDefault="000C788F" w:rsidP="003914E5">
            <w:pPr>
              <w:tabs>
                <w:tab w:val="left" w:pos="3705"/>
              </w:tabs>
              <w:spacing w:after="0" w:line="240" w:lineRule="auto"/>
              <w:rPr>
                <w:rFonts w:cs="Microsoft Sans Serif"/>
              </w:rPr>
            </w:pPr>
            <w:r>
              <w:rPr>
                <w:rFonts w:cs="Microsoft Sans Serif"/>
              </w:rPr>
              <w:t xml:space="preserve">MB </w:t>
            </w:r>
            <w:proofErr w:type="spellStart"/>
            <w:r>
              <w:rPr>
                <w:rFonts w:cs="Microsoft Sans Serif"/>
              </w:rPr>
              <w:t>Frogbury</w:t>
            </w:r>
            <w:proofErr w:type="spellEnd"/>
            <w:r>
              <w:rPr>
                <w:rFonts w:cs="Microsoft Sans Serif"/>
              </w:rPr>
              <w:t xml:space="preserve"> Cross drains are unable to cope with periods of heavy rainfall, although they do clear in time</w:t>
            </w:r>
          </w:p>
          <w:p w14:paraId="5EADF7EC" w14:textId="77777777" w:rsidR="000C788F" w:rsidRDefault="000C788F" w:rsidP="003914E5">
            <w:pPr>
              <w:tabs>
                <w:tab w:val="left" w:pos="3705"/>
              </w:tabs>
              <w:spacing w:after="0" w:line="240" w:lineRule="auto"/>
              <w:rPr>
                <w:rFonts w:cs="Microsoft Sans Serif"/>
              </w:rPr>
            </w:pPr>
            <w:r>
              <w:rPr>
                <w:rFonts w:cs="Microsoft Sans Serif"/>
              </w:rPr>
              <w:t>JQ</w:t>
            </w:r>
            <w:r w:rsidR="002A508C">
              <w:rPr>
                <w:rFonts w:cs="Microsoft Sans Serif"/>
              </w:rPr>
              <w:t xml:space="preserve"> asked for the frequency of drain </w:t>
            </w:r>
            <w:r w:rsidR="00F9642F">
              <w:rPr>
                <w:rFonts w:cs="Microsoft Sans Serif"/>
              </w:rPr>
              <w:t>clearance</w:t>
            </w:r>
            <w:r w:rsidR="002A508C">
              <w:rPr>
                <w:rFonts w:cs="Microsoft Sans Serif"/>
              </w:rPr>
              <w:t>, and this ranges from 1 – 3 years. He informed the me</w:t>
            </w:r>
            <w:r w:rsidR="00F9642F">
              <w:rPr>
                <w:rFonts w:cs="Microsoft Sans Serif"/>
              </w:rPr>
              <w:t>e</w:t>
            </w:r>
            <w:r w:rsidR="002A508C">
              <w:rPr>
                <w:rFonts w:cs="Microsoft Sans Serif"/>
              </w:rPr>
              <w:t xml:space="preserve">ting that </w:t>
            </w:r>
            <w:r w:rsidR="00F9642F">
              <w:rPr>
                <w:rFonts w:cs="Microsoft Sans Serif"/>
              </w:rPr>
              <w:t xml:space="preserve">rainwater and sewage are flowing towards a blocked drain at </w:t>
            </w:r>
            <w:proofErr w:type="spellStart"/>
            <w:r w:rsidR="00F9642F">
              <w:rPr>
                <w:rFonts w:cs="Microsoft Sans Serif"/>
              </w:rPr>
              <w:t>Gilscott</w:t>
            </w:r>
            <w:proofErr w:type="spellEnd"/>
            <w:r w:rsidR="00482B61">
              <w:rPr>
                <w:rFonts w:cs="Microsoft Sans Serif"/>
              </w:rPr>
              <w:t xml:space="preserve">. </w:t>
            </w:r>
          </w:p>
          <w:p w14:paraId="716A76AB" w14:textId="241DD720" w:rsidR="00482B61" w:rsidRDefault="00482B61" w:rsidP="003914E5">
            <w:pPr>
              <w:tabs>
                <w:tab w:val="left" w:pos="3705"/>
              </w:tabs>
              <w:spacing w:after="0" w:line="240" w:lineRule="auto"/>
              <w:rPr>
                <w:rFonts w:cs="Microsoft Sans Serif"/>
              </w:rPr>
            </w:pPr>
            <w:r>
              <w:rPr>
                <w:rFonts w:cs="Microsoft Sans Serif"/>
              </w:rPr>
              <w:t xml:space="preserve">The clerk was </w:t>
            </w:r>
            <w:r w:rsidR="00A328EE">
              <w:rPr>
                <w:rFonts w:cs="Microsoft Sans Serif"/>
              </w:rPr>
              <w:t>a</w:t>
            </w:r>
            <w:r>
              <w:rPr>
                <w:rFonts w:cs="Microsoft Sans Serif"/>
              </w:rPr>
              <w:t xml:space="preserve">sked to re-send the link to the DCC Highways “Report a problem” so this issue can be </w:t>
            </w:r>
            <w:proofErr w:type="gramStart"/>
            <w:r>
              <w:rPr>
                <w:rFonts w:cs="Microsoft Sans Serif"/>
              </w:rPr>
              <w:t>logged .</w:t>
            </w:r>
            <w:proofErr w:type="gramEnd"/>
          </w:p>
        </w:tc>
        <w:tc>
          <w:tcPr>
            <w:tcW w:w="1417" w:type="dxa"/>
          </w:tcPr>
          <w:p w14:paraId="4863CF80" w14:textId="77777777" w:rsidR="003914E5" w:rsidRDefault="003914E5" w:rsidP="003914E5">
            <w:pPr>
              <w:tabs>
                <w:tab w:val="left" w:pos="3705"/>
              </w:tabs>
              <w:spacing w:after="0" w:line="240" w:lineRule="auto"/>
              <w:rPr>
                <w:rFonts w:cs="Microsoft Sans Serif"/>
              </w:rPr>
            </w:pPr>
          </w:p>
          <w:p w14:paraId="2C5CDE74" w14:textId="77777777" w:rsidR="00482B61" w:rsidRDefault="00482B61" w:rsidP="003914E5">
            <w:pPr>
              <w:tabs>
                <w:tab w:val="left" w:pos="3705"/>
              </w:tabs>
              <w:spacing w:after="0" w:line="240" w:lineRule="auto"/>
              <w:rPr>
                <w:rFonts w:cs="Microsoft Sans Serif"/>
              </w:rPr>
            </w:pPr>
          </w:p>
          <w:p w14:paraId="774A7CAA" w14:textId="77777777" w:rsidR="00482B61" w:rsidRDefault="00482B61" w:rsidP="003914E5">
            <w:pPr>
              <w:tabs>
                <w:tab w:val="left" w:pos="3705"/>
              </w:tabs>
              <w:spacing w:after="0" w:line="240" w:lineRule="auto"/>
              <w:rPr>
                <w:rFonts w:cs="Microsoft Sans Serif"/>
              </w:rPr>
            </w:pPr>
          </w:p>
          <w:p w14:paraId="58E41A25" w14:textId="77777777" w:rsidR="00482B61" w:rsidRDefault="00482B61" w:rsidP="003914E5">
            <w:pPr>
              <w:tabs>
                <w:tab w:val="left" w:pos="3705"/>
              </w:tabs>
              <w:spacing w:after="0" w:line="240" w:lineRule="auto"/>
              <w:rPr>
                <w:rFonts w:cs="Microsoft Sans Serif"/>
              </w:rPr>
            </w:pPr>
          </w:p>
          <w:p w14:paraId="45F760D8" w14:textId="77777777" w:rsidR="00482B61" w:rsidRDefault="00482B61" w:rsidP="003914E5">
            <w:pPr>
              <w:tabs>
                <w:tab w:val="left" w:pos="3705"/>
              </w:tabs>
              <w:spacing w:after="0" w:line="240" w:lineRule="auto"/>
              <w:rPr>
                <w:rFonts w:cs="Microsoft Sans Serif"/>
              </w:rPr>
            </w:pPr>
          </w:p>
          <w:p w14:paraId="06E99A86" w14:textId="605DF27A" w:rsidR="00482B61" w:rsidRDefault="00482B61" w:rsidP="003914E5">
            <w:pPr>
              <w:tabs>
                <w:tab w:val="left" w:pos="3705"/>
              </w:tabs>
              <w:spacing w:after="0" w:line="240" w:lineRule="auto"/>
              <w:rPr>
                <w:rFonts w:cs="Microsoft Sans Serif"/>
              </w:rPr>
            </w:pPr>
            <w:r>
              <w:rPr>
                <w:rFonts w:cs="Microsoft Sans Serif"/>
              </w:rPr>
              <w:t>KR</w:t>
            </w:r>
          </w:p>
        </w:tc>
      </w:tr>
      <w:tr w:rsidR="003914E5" w:rsidRPr="00716B40" w14:paraId="5CFF18F1" w14:textId="11CE73C7" w:rsidTr="002B5E4F">
        <w:trPr>
          <w:trHeight w:val="378"/>
        </w:trPr>
        <w:tc>
          <w:tcPr>
            <w:tcW w:w="1039" w:type="dxa"/>
          </w:tcPr>
          <w:p w14:paraId="005A0E7C" w14:textId="06C7713E" w:rsidR="003914E5" w:rsidRPr="00CA5C4F" w:rsidRDefault="003914E5" w:rsidP="003914E5">
            <w:pPr>
              <w:spacing w:after="0" w:line="240" w:lineRule="auto"/>
            </w:pPr>
            <w:r>
              <w:t>2025/6-</w:t>
            </w:r>
            <w:r w:rsidR="00E73BB6">
              <w:t>72</w:t>
            </w:r>
          </w:p>
        </w:tc>
        <w:tc>
          <w:tcPr>
            <w:tcW w:w="1660" w:type="dxa"/>
          </w:tcPr>
          <w:p w14:paraId="19EA4DBE" w14:textId="13C4CE0F" w:rsidR="003914E5" w:rsidRPr="0084637D" w:rsidRDefault="003914E5" w:rsidP="003914E5">
            <w:pPr>
              <w:tabs>
                <w:tab w:val="left" w:pos="3705"/>
              </w:tabs>
              <w:spacing w:after="0" w:line="240" w:lineRule="auto"/>
              <w:rPr>
                <w:rFonts w:eastAsia="Calibri"/>
                <w:b/>
                <w:bCs/>
                <w:sz w:val="21"/>
              </w:rPr>
            </w:pPr>
            <w:r>
              <w:rPr>
                <w:rFonts w:eastAsia="Calibri"/>
                <w:b/>
                <w:bCs/>
                <w:sz w:val="21"/>
              </w:rPr>
              <w:t>Date of next meeting</w:t>
            </w:r>
          </w:p>
        </w:tc>
        <w:tc>
          <w:tcPr>
            <w:tcW w:w="10763" w:type="dxa"/>
          </w:tcPr>
          <w:p w14:paraId="4CB52952" w14:textId="014C81C7" w:rsidR="003914E5" w:rsidRPr="00B65A74" w:rsidRDefault="003914E5" w:rsidP="003914E5">
            <w:pPr>
              <w:tabs>
                <w:tab w:val="left" w:pos="3705"/>
              </w:tabs>
              <w:spacing w:after="0" w:line="240" w:lineRule="auto"/>
              <w:rPr>
                <w:rFonts w:eastAsia="Calibri"/>
                <w:sz w:val="21"/>
                <w:szCs w:val="21"/>
              </w:rPr>
            </w:pPr>
            <w:r w:rsidRPr="002248C8">
              <w:rPr>
                <w:rFonts w:eastAsia="Calibri"/>
                <w:sz w:val="21"/>
              </w:rPr>
              <w:t>Date of next meetings</w:t>
            </w:r>
            <w:r>
              <w:rPr>
                <w:rFonts w:eastAsia="Calibri"/>
                <w:sz w:val="21"/>
              </w:rPr>
              <w:t xml:space="preserve"> in </w:t>
            </w:r>
            <w:r w:rsidRPr="002248C8">
              <w:rPr>
                <w:rFonts w:eastAsia="Calibri"/>
                <w:sz w:val="21"/>
              </w:rPr>
              <w:t>2026</w:t>
            </w:r>
            <w:r>
              <w:rPr>
                <w:rFonts w:eastAsia="Calibri"/>
                <w:sz w:val="21"/>
              </w:rPr>
              <w:t xml:space="preserve">: </w:t>
            </w:r>
            <w:r w:rsidRPr="002248C8">
              <w:rPr>
                <w:rFonts w:eastAsia="Calibri"/>
                <w:sz w:val="21"/>
              </w:rPr>
              <w:t xml:space="preserve">Mar </w:t>
            </w:r>
            <w:r w:rsidR="00E73BB6" w:rsidRPr="002248C8">
              <w:rPr>
                <w:rFonts w:eastAsia="Calibri"/>
                <w:sz w:val="21"/>
              </w:rPr>
              <w:t>19</w:t>
            </w:r>
            <w:r w:rsidR="00E73BB6">
              <w:rPr>
                <w:rFonts w:eastAsia="Calibri"/>
                <w:sz w:val="21"/>
              </w:rPr>
              <w:t>,</w:t>
            </w:r>
            <w:r w:rsidR="00E73BB6" w:rsidRPr="002248C8">
              <w:rPr>
                <w:rFonts w:eastAsia="Calibri"/>
                <w:sz w:val="21"/>
              </w:rPr>
              <w:t xml:space="preserve"> May</w:t>
            </w:r>
            <w:r w:rsidRPr="002248C8">
              <w:rPr>
                <w:rFonts w:eastAsia="Calibri"/>
                <w:sz w:val="21"/>
              </w:rPr>
              <w:t xml:space="preserve"> 14</w:t>
            </w:r>
            <w:r w:rsidR="00E73BB6">
              <w:rPr>
                <w:rFonts w:eastAsia="Calibri"/>
                <w:sz w:val="21"/>
              </w:rPr>
              <w:t>,</w:t>
            </w:r>
            <w:r w:rsidRPr="002248C8">
              <w:rPr>
                <w:rFonts w:eastAsia="Calibri"/>
                <w:sz w:val="21"/>
              </w:rPr>
              <w:t xml:space="preserve"> July 16</w:t>
            </w:r>
            <w:r w:rsidR="00E73BB6">
              <w:rPr>
                <w:rFonts w:eastAsia="Calibri"/>
                <w:sz w:val="21"/>
              </w:rPr>
              <w:t>,</w:t>
            </w:r>
            <w:r w:rsidRPr="002248C8">
              <w:rPr>
                <w:rFonts w:eastAsia="Calibri"/>
                <w:sz w:val="21"/>
              </w:rPr>
              <w:t xml:space="preserve"> Sept 17</w:t>
            </w:r>
            <w:r w:rsidR="00E73BB6">
              <w:rPr>
                <w:rFonts w:eastAsia="Calibri"/>
                <w:sz w:val="21"/>
              </w:rPr>
              <w:t>,</w:t>
            </w:r>
            <w:r w:rsidRPr="002248C8">
              <w:rPr>
                <w:rFonts w:eastAsia="Calibri"/>
                <w:sz w:val="21"/>
              </w:rPr>
              <w:t xml:space="preserve"> Nov 19  </w:t>
            </w:r>
          </w:p>
        </w:tc>
        <w:tc>
          <w:tcPr>
            <w:tcW w:w="1417" w:type="dxa"/>
          </w:tcPr>
          <w:p w14:paraId="383C5742" w14:textId="77777777" w:rsidR="003914E5" w:rsidRPr="00975E06" w:rsidRDefault="003914E5" w:rsidP="003914E5">
            <w:pPr>
              <w:tabs>
                <w:tab w:val="left" w:pos="3705"/>
              </w:tabs>
              <w:spacing w:after="0" w:line="240" w:lineRule="auto"/>
              <w:rPr>
                <w:rFonts w:eastAsia="Calibri"/>
                <w:sz w:val="21"/>
              </w:rPr>
            </w:pPr>
          </w:p>
        </w:tc>
      </w:tr>
    </w:tbl>
    <w:p w14:paraId="01934144" w14:textId="5CA49949" w:rsidR="00B01F5A" w:rsidRDefault="00716B40" w:rsidP="00AF3A6E">
      <w:pPr>
        <w:spacing w:after="0"/>
        <w:rPr>
          <w:rFonts w:cs="Microsoft Sans Serif"/>
        </w:rPr>
      </w:pPr>
      <w:r w:rsidRPr="00716B40">
        <w:rPr>
          <w:rFonts w:cs="Microsoft Sans Serif"/>
        </w:rPr>
        <w:t>The meeting closed at 2</w:t>
      </w:r>
      <w:r w:rsidR="007F382D">
        <w:rPr>
          <w:rFonts w:cs="Microsoft Sans Serif"/>
        </w:rPr>
        <w:t>0:31</w:t>
      </w:r>
    </w:p>
    <w:p w14:paraId="2CA57B64" w14:textId="14090E46" w:rsidR="007B798A" w:rsidRDefault="008214E6" w:rsidP="00AF3A6E">
      <w:pPr>
        <w:spacing w:after="0"/>
      </w:pPr>
      <w:r w:rsidRPr="00716B40">
        <w:t>Signed:</w:t>
      </w:r>
    </w:p>
    <w:p w14:paraId="756ED701" w14:textId="77777777" w:rsidR="003963FF" w:rsidRDefault="003963FF" w:rsidP="00AF3A6E">
      <w:pPr>
        <w:spacing w:after="0"/>
      </w:pPr>
    </w:p>
    <w:p w14:paraId="4039423A" w14:textId="77777777" w:rsidR="003963FF" w:rsidRDefault="003963FF" w:rsidP="00AF3A6E">
      <w:pPr>
        <w:spacing w:after="0"/>
      </w:pPr>
    </w:p>
    <w:tbl>
      <w:tblPr>
        <w:tblW w:w="9520" w:type="dxa"/>
        <w:tblLook w:val="04A0" w:firstRow="1" w:lastRow="0" w:firstColumn="1" w:lastColumn="0" w:noHBand="0" w:noVBand="1"/>
      </w:tblPr>
      <w:tblGrid>
        <w:gridCol w:w="3220"/>
        <w:gridCol w:w="867"/>
        <w:gridCol w:w="944"/>
        <w:gridCol w:w="1017"/>
        <w:gridCol w:w="867"/>
        <w:gridCol w:w="960"/>
        <w:gridCol w:w="960"/>
        <w:gridCol w:w="980"/>
      </w:tblGrid>
      <w:tr w:rsidR="00664BF4" w:rsidRPr="00664BF4" w14:paraId="2223B21D" w14:textId="77777777" w:rsidTr="00664BF4">
        <w:trPr>
          <w:trHeight w:val="390"/>
        </w:trPr>
        <w:tc>
          <w:tcPr>
            <w:tcW w:w="4920" w:type="dxa"/>
            <w:gridSpan w:val="3"/>
            <w:tcBorders>
              <w:top w:val="nil"/>
              <w:left w:val="nil"/>
              <w:bottom w:val="nil"/>
              <w:right w:val="nil"/>
            </w:tcBorders>
            <w:vAlign w:val="bottom"/>
            <w:hideMark/>
          </w:tcPr>
          <w:p w14:paraId="747B6F94" w14:textId="77777777" w:rsidR="00664BF4" w:rsidRPr="00664BF4" w:rsidRDefault="00664BF4" w:rsidP="00664BF4">
            <w:pPr>
              <w:spacing w:after="0" w:line="240" w:lineRule="auto"/>
              <w:jc w:val="center"/>
              <w:rPr>
                <w:rFonts w:cs="Calibri"/>
                <w:b/>
                <w:bCs/>
                <w:color w:val="000000"/>
                <w:u w:val="single"/>
                <w:lang w:eastAsia="en-GB"/>
              </w:rPr>
            </w:pPr>
            <w:r w:rsidRPr="00664BF4">
              <w:rPr>
                <w:rFonts w:cs="Calibri"/>
                <w:b/>
                <w:bCs/>
                <w:color w:val="000000"/>
                <w:u w:val="single"/>
                <w:lang w:eastAsia="en-GB"/>
              </w:rPr>
              <w:t xml:space="preserve">Coldridge Parish Council Budget 2026/27 </w:t>
            </w:r>
          </w:p>
        </w:tc>
        <w:tc>
          <w:tcPr>
            <w:tcW w:w="900" w:type="dxa"/>
            <w:tcBorders>
              <w:top w:val="nil"/>
              <w:left w:val="nil"/>
              <w:bottom w:val="nil"/>
              <w:right w:val="nil"/>
            </w:tcBorders>
            <w:vAlign w:val="bottom"/>
            <w:hideMark/>
          </w:tcPr>
          <w:p w14:paraId="3E747A26" w14:textId="77777777" w:rsidR="00664BF4" w:rsidRPr="00664BF4" w:rsidRDefault="00664BF4" w:rsidP="00664BF4">
            <w:pPr>
              <w:spacing w:after="0" w:line="240" w:lineRule="auto"/>
              <w:jc w:val="center"/>
              <w:rPr>
                <w:rFonts w:cs="Calibri"/>
                <w:b/>
                <w:bCs/>
                <w:color w:val="000000"/>
                <w:u w:val="single"/>
                <w:lang w:eastAsia="en-GB"/>
              </w:rPr>
            </w:pPr>
          </w:p>
        </w:tc>
        <w:tc>
          <w:tcPr>
            <w:tcW w:w="820" w:type="dxa"/>
            <w:tcBorders>
              <w:top w:val="nil"/>
              <w:left w:val="nil"/>
              <w:bottom w:val="nil"/>
              <w:right w:val="nil"/>
            </w:tcBorders>
            <w:noWrap/>
            <w:vAlign w:val="bottom"/>
            <w:hideMark/>
          </w:tcPr>
          <w:p w14:paraId="157EE78A" w14:textId="77777777" w:rsidR="00664BF4" w:rsidRPr="00664BF4" w:rsidRDefault="00664BF4" w:rsidP="00664BF4">
            <w:pPr>
              <w:spacing w:after="0" w:line="240" w:lineRule="auto"/>
              <w:jc w:val="center"/>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4085438B"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537CFDFE"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7D28D296" w14:textId="77777777" w:rsidR="00664BF4" w:rsidRPr="00664BF4" w:rsidRDefault="00664BF4" w:rsidP="00664BF4">
            <w:pPr>
              <w:spacing w:after="0" w:line="240" w:lineRule="auto"/>
              <w:rPr>
                <w:rFonts w:ascii="Times New Roman" w:hAnsi="Times New Roman"/>
                <w:sz w:val="20"/>
                <w:szCs w:val="20"/>
                <w:lang w:eastAsia="en-GB"/>
              </w:rPr>
            </w:pPr>
          </w:p>
        </w:tc>
      </w:tr>
      <w:tr w:rsidR="00664BF4" w:rsidRPr="00664BF4" w14:paraId="142E6420" w14:textId="77777777" w:rsidTr="00664BF4">
        <w:trPr>
          <w:trHeight w:val="270"/>
        </w:trPr>
        <w:tc>
          <w:tcPr>
            <w:tcW w:w="3220" w:type="dxa"/>
            <w:tcBorders>
              <w:top w:val="nil"/>
              <w:left w:val="nil"/>
              <w:bottom w:val="single" w:sz="4" w:space="0" w:color="auto"/>
              <w:right w:val="nil"/>
            </w:tcBorders>
            <w:vAlign w:val="bottom"/>
            <w:hideMark/>
          </w:tcPr>
          <w:p w14:paraId="4E74D27C" w14:textId="77777777" w:rsidR="00664BF4" w:rsidRPr="00664BF4" w:rsidRDefault="00664BF4" w:rsidP="00664BF4">
            <w:pPr>
              <w:spacing w:after="0" w:line="240" w:lineRule="auto"/>
              <w:jc w:val="center"/>
              <w:rPr>
                <w:rFonts w:cs="Calibri"/>
                <w:b/>
                <w:bCs/>
                <w:color w:val="000000"/>
                <w:u w:val="single"/>
                <w:lang w:eastAsia="en-GB"/>
              </w:rPr>
            </w:pPr>
            <w:r w:rsidRPr="00664BF4">
              <w:rPr>
                <w:rFonts w:cs="Calibri"/>
                <w:b/>
                <w:bCs/>
                <w:color w:val="000000"/>
                <w:u w:val="single"/>
                <w:lang w:eastAsia="en-GB"/>
              </w:rPr>
              <w:t> </w:t>
            </w:r>
          </w:p>
        </w:tc>
        <w:tc>
          <w:tcPr>
            <w:tcW w:w="1700" w:type="dxa"/>
            <w:gridSpan w:val="2"/>
            <w:tcBorders>
              <w:top w:val="single" w:sz="8" w:space="0" w:color="auto"/>
              <w:left w:val="single" w:sz="8" w:space="0" w:color="auto"/>
              <w:bottom w:val="single" w:sz="4" w:space="0" w:color="auto"/>
              <w:right w:val="nil"/>
            </w:tcBorders>
            <w:noWrap/>
            <w:vAlign w:val="bottom"/>
            <w:hideMark/>
          </w:tcPr>
          <w:p w14:paraId="72BBB19D"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2024/25</w:t>
            </w:r>
          </w:p>
        </w:tc>
        <w:tc>
          <w:tcPr>
            <w:tcW w:w="900" w:type="dxa"/>
            <w:tcBorders>
              <w:top w:val="single" w:sz="8" w:space="0" w:color="auto"/>
              <w:left w:val="nil"/>
              <w:bottom w:val="single" w:sz="4" w:space="0" w:color="auto"/>
              <w:right w:val="single" w:sz="8" w:space="0" w:color="auto"/>
            </w:tcBorders>
            <w:noWrap/>
            <w:vAlign w:val="bottom"/>
            <w:hideMark/>
          </w:tcPr>
          <w:p w14:paraId="2599DAAF"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Variance</w:t>
            </w:r>
          </w:p>
        </w:tc>
        <w:tc>
          <w:tcPr>
            <w:tcW w:w="2740" w:type="dxa"/>
            <w:gridSpan w:val="3"/>
            <w:tcBorders>
              <w:top w:val="single" w:sz="8" w:space="0" w:color="auto"/>
              <w:left w:val="nil"/>
              <w:bottom w:val="single" w:sz="4" w:space="0" w:color="auto"/>
              <w:right w:val="nil"/>
            </w:tcBorders>
            <w:noWrap/>
            <w:vAlign w:val="bottom"/>
            <w:hideMark/>
          </w:tcPr>
          <w:p w14:paraId="1A672ECA"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2025/26</w:t>
            </w:r>
          </w:p>
        </w:tc>
        <w:tc>
          <w:tcPr>
            <w:tcW w:w="960" w:type="dxa"/>
            <w:tcBorders>
              <w:top w:val="single" w:sz="8" w:space="0" w:color="auto"/>
              <w:left w:val="single" w:sz="8" w:space="0" w:color="auto"/>
              <w:bottom w:val="nil"/>
              <w:right w:val="single" w:sz="8" w:space="0" w:color="auto"/>
            </w:tcBorders>
            <w:noWrap/>
            <w:vAlign w:val="bottom"/>
            <w:hideMark/>
          </w:tcPr>
          <w:p w14:paraId="037AAC3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2026/27</w:t>
            </w:r>
          </w:p>
        </w:tc>
      </w:tr>
      <w:tr w:rsidR="00664BF4" w:rsidRPr="00664BF4" w14:paraId="7F234C42" w14:textId="77777777" w:rsidTr="00664BF4">
        <w:trPr>
          <w:trHeight w:val="360"/>
        </w:trPr>
        <w:tc>
          <w:tcPr>
            <w:tcW w:w="3220" w:type="dxa"/>
            <w:tcBorders>
              <w:top w:val="nil"/>
              <w:left w:val="single" w:sz="4" w:space="0" w:color="auto"/>
              <w:bottom w:val="single" w:sz="4" w:space="0" w:color="auto"/>
              <w:right w:val="nil"/>
            </w:tcBorders>
            <w:vAlign w:val="bottom"/>
            <w:hideMark/>
          </w:tcPr>
          <w:p w14:paraId="52C3C96F"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Income</w:t>
            </w:r>
          </w:p>
        </w:tc>
        <w:tc>
          <w:tcPr>
            <w:tcW w:w="800" w:type="dxa"/>
            <w:tcBorders>
              <w:top w:val="nil"/>
              <w:left w:val="single" w:sz="8" w:space="0" w:color="auto"/>
              <w:bottom w:val="single" w:sz="4" w:space="0" w:color="auto"/>
              <w:right w:val="single" w:sz="4" w:space="0" w:color="auto"/>
            </w:tcBorders>
            <w:noWrap/>
            <w:vAlign w:val="bottom"/>
            <w:hideMark/>
          </w:tcPr>
          <w:p w14:paraId="3C138EC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xml:space="preserve">Budget </w:t>
            </w:r>
          </w:p>
        </w:tc>
        <w:tc>
          <w:tcPr>
            <w:tcW w:w="900" w:type="dxa"/>
            <w:tcBorders>
              <w:top w:val="nil"/>
              <w:left w:val="nil"/>
              <w:bottom w:val="single" w:sz="4" w:space="0" w:color="auto"/>
              <w:right w:val="single" w:sz="4" w:space="0" w:color="auto"/>
            </w:tcBorders>
            <w:vAlign w:val="bottom"/>
            <w:hideMark/>
          </w:tcPr>
          <w:p w14:paraId="555A2264" w14:textId="77777777" w:rsidR="00664BF4" w:rsidRPr="00664BF4" w:rsidRDefault="00664BF4" w:rsidP="00664BF4">
            <w:pPr>
              <w:spacing w:after="0" w:line="240" w:lineRule="auto"/>
              <w:rPr>
                <w:rFonts w:cs="Calibri"/>
                <w:b/>
                <w:bCs/>
                <w:lang w:eastAsia="en-GB"/>
              </w:rPr>
            </w:pPr>
            <w:r w:rsidRPr="00664BF4">
              <w:rPr>
                <w:rFonts w:cs="Calibri"/>
                <w:b/>
                <w:bCs/>
                <w:lang w:eastAsia="en-GB"/>
              </w:rPr>
              <w:t>Actual</w:t>
            </w:r>
          </w:p>
        </w:tc>
        <w:tc>
          <w:tcPr>
            <w:tcW w:w="900" w:type="dxa"/>
            <w:tcBorders>
              <w:top w:val="nil"/>
              <w:left w:val="nil"/>
              <w:bottom w:val="single" w:sz="4" w:space="0" w:color="auto"/>
              <w:right w:val="single" w:sz="8" w:space="0" w:color="auto"/>
            </w:tcBorders>
            <w:vAlign w:val="bottom"/>
            <w:hideMark/>
          </w:tcPr>
          <w:p w14:paraId="7DE640F3"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820" w:type="dxa"/>
            <w:tcBorders>
              <w:top w:val="nil"/>
              <w:left w:val="nil"/>
              <w:bottom w:val="single" w:sz="4" w:space="0" w:color="auto"/>
              <w:right w:val="single" w:sz="4" w:space="0" w:color="auto"/>
            </w:tcBorders>
            <w:noWrap/>
            <w:vAlign w:val="bottom"/>
            <w:hideMark/>
          </w:tcPr>
          <w:p w14:paraId="05569654"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xml:space="preserve">Budget </w:t>
            </w:r>
          </w:p>
        </w:tc>
        <w:tc>
          <w:tcPr>
            <w:tcW w:w="960" w:type="dxa"/>
            <w:tcBorders>
              <w:top w:val="nil"/>
              <w:left w:val="nil"/>
              <w:bottom w:val="single" w:sz="4" w:space="0" w:color="auto"/>
              <w:right w:val="single" w:sz="4" w:space="0" w:color="auto"/>
            </w:tcBorders>
            <w:vAlign w:val="bottom"/>
            <w:hideMark/>
          </w:tcPr>
          <w:p w14:paraId="65D1C54B" w14:textId="77777777" w:rsidR="00664BF4" w:rsidRPr="00664BF4" w:rsidRDefault="00664BF4" w:rsidP="00664BF4">
            <w:pPr>
              <w:spacing w:after="0" w:line="240" w:lineRule="auto"/>
              <w:rPr>
                <w:rFonts w:cs="Calibri"/>
                <w:b/>
                <w:bCs/>
                <w:lang w:eastAsia="en-GB"/>
              </w:rPr>
            </w:pPr>
            <w:r w:rsidRPr="00664BF4">
              <w:rPr>
                <w:rFonts w:cs="Calibri"/>
                <w:b/>
                <w:bCs/>
                <w:lang w:eastAsia="en-GB"/>
              </w:rPr>
              <w:t>to date</w:t>
            </w:r>
          </w:p>
        </w:tc>
        <w:tc>
          <w:tcPr>
            <w:tcW w:w="960" w:type="dxa"/>
            <w:tcBorders>
              <w:top w:val="nil"/>
              <w:left w:val="nil"/>
              <w:bottom w:val="single" w:sz="4" w:space="0" w:color="auto"/>
              <w:right w:val="nil"/>
            </w:tcBorders>
            <w:vAlign w:val="bottom"/>
            <w:hideMark/>
          </w:tcPr>
          <w:p w14:paraId="3B8AB19A" w14:textId="77777777" w:rsidR="00664BF4" w:rsidRPr="00664BF4" w:rsidRDefault="00664BF4" w:rsidP="00664BF4">
            <w:pPr>
              <w:spacing w:after="0" w:line="240" w:lineRule="auto"/>
              <w:rPr>
                <w:rFonts w:cs="Calibri"/>
                <w:b/>
                <w:bCs/>
                <w:lang w:eastAsia="en-GB"/>
              </w:rPr>
            </w:pPr>
            <w:r w:rsidRPr="00664BF4">
              <w:rPr>
                <w:rFonts w:cs="Calibri"/>
                <w:b/>
                <w:bCs/>
                <w:lang w:eastAsia="en-GB"/>
              </w:rPr>
              <w:t>forecast</w:t>
            </w:r>
          </w:p>
        </w:tc>
        <w:tc>
          <w:tcPr>
            <w:tcW w:w="960" w:type="dxa"/>
            <w:tcBorders>
              <w:top w:val="single" w:sz="8" w:space="0" w:color="auto"/>
              <w:left w:val="single" w:sz="8" w:space="0" w:color="auto"/>
              <w:bottom w:val="single" w:sz="4" w:space="0" w:color="auto"/>
              <w:right w:val="single" w:sz="8" w:space="0" w:color="auto"/>
            </w:tcBorders>
            <w:noWrap/>
            <w:vAlign w:val="bottom"/>
            <w:hideMark/>
          </w:tcPr>
          <w:p w14:paraId="52CC353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xml:space="preserve">Budget </w:t>
            </w:r>
          </w:p>
        </w:tc>
      </w:tr>
      <w:tr w:rsidR="00664BF4" w:rsidRPr="00664BF4" w14:paraId="522F0AB5" w14:textId="77777777" w:rsidTr="00664BF4">
        <w:trPr>
          <w:trHeight w:val="300"/>
        </w:trPr>
        <w:tc>
          <w:tcPr>
            <w:tcW w:w="3220" w:type="dxa"/>
            <w:tcBorders>
              <w:top w:val="nil"/>
              <w:left w:val="single" w:sz="4" w:space="0" w:color="auto"/>
              <w:bottom w:val="single" w:sz="4" w:space="0" w:color="auto"/>
              <w:right w:val="nil"/>
            </w:tcBorders>
            <w:hideMark/>
          </w:tcPr>
          <w:p w14:paraId="08317DC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Precept</w:t>
            </w:r>
          </w:p>
        </w:tc>
        <w:tc>
          <w:tcPr>
            <w:tcW w:w="800" w:type="dxa"/>
            <w:tcBorders>
              <w:top w:val="nil"/>
              <w:left w:val="single" w:sz="8" w:space="0" w:color="auto"/>
              <w:bottom w:val="single" w:sz="4" w:space="0" w:color="auto"/>
              <w:right w:val="single" w:sz="4" w:space="0" w:color="auto"/>
            </w:tcBorders>
            <w:noWrap/>
            <w:vAlign w:val="bottom"/>
            <w:hideMark/>
          </w:tcPr>
          <w:p w14:paraId="6DB33A9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5000</w:t>
            </w:r>
          </w:p>
        </w:tc>
        <w:tc>
          <w:tcPr>
            <w:tcW w:w="900" w:type="dxa"/>
            <w:tcBorders>
              <w:top w:val="nil"/>
              <w:left w:val="nil"/>
              <w:bottom w:val="single" w:sz="4" w:space="0" w:color="auto"/>
              <w:right w:val="single" w:sz="4" w:space="0" w:color="auto"/>
            </w:tcBorders>
            <w:noWrap/>
            <w:vAlign w:val="bottom"/>
            <w:hideMark/>
          </w:tcPr>
          <w:p w14:paraId="0FDBCA5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5000</w:t>
            </w:r>
          </w:p>
        </w:tc>
        <w:tc>
          <w:tcPr>
            <w:tcW w:w="900" w:type="dxa"/>
            <w:tcBorders>
              <w:top w:val="nil"/>
              <w:left w:val="nil"/>
              <w:bottom w:val="single" w:sz="4" w:space="0" w:color="auto"/>
              <w:right w:val="single" w:sz="8" w:space="0" w:color="auto"/>
            </w:tcBorders>
            <w:noWrap/>
            <w:vAlign w:val="bottom"/>
            <w:hideMark/>
          </w:tcPr>
          <w:p w14:paraId="7DEF100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57479A63"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6000</w:t>
            </w:r>
          </w:p>
        </w:tc>
        <w:tc>
          <w:tcPr>
            <w:tcW w:w="960" w:type="dxa"/>
            <w:tcBorders>
              <w:top w:val="nil"/>
              <w:left w:val="nil"/>
              <w:bottom w:val="single" w:sz="4" w:space="0" w:color="auto"/>
              <w:right w:val="single" w:sz="4" w:space="0" w:color="auto"/>
            </w:tcBorders>
            <w:noWrap/>
            <w:vAlign w:val="bottom"/>
            <w:hideMark/>
          </w:tcPr>
          <w:p w14:paraId="70FAB5E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6000</w:t>
            </w:r>
          </w:p>
        </w:tc>
        <w:tc>
          <w:tcPr>
            <w:tcW w:w="960" w:type="dxa"/>
            <w:tcBorders>
              <w:top w:val="nil"/>
              <w:left w:val="nil"/>
              <w:bottom w:val="single" w:sz="4" w:space="0" w:color="auto"/>
              <w:right w:val="nil"/>
            </w:tcBorders>
            <w:noWrap/>
            <w:vAlign w:val="bottom"/>
            <w:hideMark/>
          </w:tcPr>
          <w:p w14:paraId="5D208AD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6000</w:t>
            </w:r>
          </w:p>
        </w:tc>
        <w:tc>
          <w:tcPr>
            <w:tcW w:w="960" w:type="dxa"/>
            <w:tcBorders>
              <w:top w:val="nil"/>
              <w:left w:val="single" w:sz="8" w:space="0" w:color="auto"/>
              <w:bottom w:val="single" w:sz="4" w:space="0" w:color="auto"/>
              <w:right w:val="single" w:sz="8" w:space="0" w:color="auto"/>
            </w:tcBorders>
            <w:noWrap/>
            <w:vAlign w:val="bottom"/>
            <w:hideMark/>
          </w:tcPr>
          <w:p w14:paraId="447B887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6000</w:t>
            </w:r>
          </w:p>
        </w:tc>
      </w:tr>
      <w:tr w:rsidR="00664BF4" w:rsidRPr="00664BF4" w14:paraId="21E8FAC9" w14:textId="77777777" w:rsidTr="00664BF4">
        <w:trPr>
          <w:trHeight w:val="288"/>
        </w:trPr>
        <w:tc>
          <w:tcPr>
            <w:tcW w:w="3220" w:type="dxa"/>
            <w:tcBorders>
              <w:top w:val="nil"/>
              <w:left w:val="single" w:sz="4" w:space="0" w:color="auto"/>
              <w:bottom w:val="single" w:sz="4" w:space="0" w:color="auto"/>
              <w:right w:val="nil"/>
            </w:tcBorders>
            <w:hideMark/>
          </w:tcPr>
          <w:p w14:paraId="71BA948C" w14:textId="77777777" w:rsidR="00664BF4" w:rsidRPr="00664BF4" w:rsidRDefault="00664BF4" w:rsidP="00664BF4">
            <w:pPr>
              <w:spacing w:after="0" w:line="240" w:lineRule="auto"/>
              <w:rPr>
                <w:rFonts w:cs="Calibri"/>
                <w:color w:val="000000"/>
                <w:lang w:eastAsia="en-GB"/>
              </w:rPr>
            </w:pPr>
            <w:proofErr w:type="gramStart"/>
            <w:r w:rsidRPr="00664BF4">
              <w:rPr>
                <w:rFonts w:cs="Calibri"/>
                <w:color w:val="000000"/>
                <w:lang w:eastAsia="en-GB"/>
              </w:rPr>
              <w:t>VAT  refund</w:t>
            </w:r>
            <w:proofErr w:type="gramEnd"/>
          </w:p>
        </w:tc>
        <w:tc>
          <w:tcPr>
            <w:tcW w:w="800" w:type="dxa"/>
            <w:tcBorders>
              <w:top w:val="nil"/>
              <w:left w:val="single" w:sz="8" w:space="0" w:color="auto"/>
              <w:bottom w:val="single" w:sz="4" w:space="0" w:color="auto"/>
              <w:right w:val="single" w:sz="4" w:space="0" w:color="auto"/>
            </w:tcBorders>
            <w:noWrap/>
            <w:vAlign w:val="bottom"/>
            <w:hideMark/>
          </w:tcPr>
          <w:p w14:paraId="1DE1B40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76C50D7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198</w:t>
            </w:r>
          </w:p>
        </w:tc>
        <w:tc>
          <w:tcPr>
            <w:tcW w:w="900" w:type="dxa"/>
            <w:tcBorders>
              <w:top w:val="nil"/>
              <w:left w:val="nil"/>
              <w:bottom w:val="single" w:sz="4" w:space="0" w:color="auto"/>
              <w:right w:val="single" w:sz="8" w:space="0" w:color="auto"/>
            </w:tcBorders>
            <w:noWrap/>
            <w:vAlign w:val="bottom"/>
            <w:hideMark/>
          </w:tcPr>
          <w:p w14:paraId="00A3928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198.00</w:t>
            </w:r>
          </w:p>
        </w:tc>
        <w:tc>
          <w:tcPr>
            <w:tcW w:w="820" w:type="dxa"/>
            <w:tcBorders>
              <w:top w:val="nil"/>
              <w:left w:val="nil"/>
              <w:bottom w:val="single" w:sz="4" w:space="0" w:color="auto"/>
              <w:right w:val="single" w:sz="4" w:space="0" w:color="auto"/>
            </w:tcBorders>
            <w:noWrap/>
            <w:vAlign w:val="bottom"/>
            <w:hideMark/>
          </w:tcPr>
          <w:p w14:paraId="1E386942"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50</w:t>
            </w:r>
          </w:p>
        </w:tc>
        <w:tc>
          <w:tcPr>
            <w:tcW w:w="960" w:type="dxa"/>
            <w:tcBorders>
              <w:top w:val="nil"/>
              <w:left w:val="nil"/>
              <w:bottom w:val="single" w:sz="4" w:space="0" w:color="auto"/>
              <w:right w:val="single" w:sz="4" w:space="0" w:color="auto"/>
            </w:tcBorders>
            <w:noWrap/>
            <w:vAlign w:val="bottom"/>
            <w:hideMark/>
          </w:tcPr>
          <w:p w14:paraId="752ACF4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065E0AD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w:t>
            </w:r>
          </w:p>
        </w:tc>
        <w:tc>
          <w:tcPr>
            <w:tcW w:w="960" w:type="dxa"/>
            <w:tcBorders>
              <w:top w:val="nil"/>
              <w:left w:val="single" w:sz="8" w:space="0" w:color="auto"/>
              <w:bottom w:val="single" w:sz="4" w:space="0" w:color="auto"/>
              <w:right w:val="single" w:sz="8" w:space="0" w:color="auto"/>
            </w:tcBorders>
            <w:noWrap/>
            <w:vAlign w:val="bottom"/>
            <w:hideMark/>
          </w:tcPr>
          <w:p w14:paraId="60D336C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w:t>
            </w:r>
          </w:p>
        </w:tc>
      </w:tr>
      <w:tr w:rsidR="00664BF4" w:rsidRPr="00664BF4" w14:paraId="18651819" w14:textId="77777777" w:rsidTr="00664BF4">
        <w:trPr>
          <w:trHeight w:val="288"/>
        </w:trPr>
        <w:tc>
          <w:tcPr>
            <w:tcW w:w="3220" w:type="dxa"/>
            <w:tcBorders>
              <w:top w:val="nil"/>
              <w:left w:val="single" w:sz="4" w:space="0" w:color="auto"/>
              <w:bottom w:val="single" w:sz="4" w:space="0" w:color="auto"/>
              <w:right w:val="nil"/>
            </w:tcBorders>
            <w:hideMark/>
          </w:tcPr>
          <w:p w14:paraId="01E9B4F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Interest on bank account</w:t>
            </w:r>
          </w:p>
        </w:tc>
        <w:tc>
          <w:tcPr>
            <w:tcW w:w="800" w:type="dxa"/>
            <w:tcBorders>
              <w:top w:val="nil"/>
              <w:left w:val="single" w:sz="8" w:space="0" w:color="auto"/>
              <w:bottom w:val="single" w:sz="4" w:space="0" w:color="auto"/>
              <w:right w:val="single" w:sz="4" w:space="0" w:color="auto"/>
            </w:tcBorders>
            <w:noWrap/>
            <w:vAlign w:val="bottom"/>
            <w:hideMark/>
          </w:tcPr>
          <w:p w14:paraId="7DD0D15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w:t>
            </w:r>
          </w:p>
        </w:tc>
        <w:tc>
          <w:tcPr>
            <w:tcW w:w="900" w:type="dxa"/>
            <w:tcBorders>
              <w:top w:val="nil"/>
              <w:left w:val="nil"/>
              <w:bottom w:val="single" w:sz="4" w:space="0" w:color="auto"/>
              <w:right w:val="single" w:sz="4" w:space="0" w:color="auto"/>
            </w:tcBorders>
            <w:noWrap/>
            <w:vAlign w:val="bottom"/>
            <w:hideMark/>
          </w:tcPr>
          <w:p w14:paraId="4EFC778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w:t>
            </w:r>
          </w:p>
        </w:tc>
        <w:tc>
          <w:tcPr>
            <w:tcW w:w="900" w:type="dxa"/>
            <w:tcBorders>
              <w:top w:val="nil"/>
              <w:left w:val="nil"/>
              <w:bottom w:val="single" w:sz="4" w:space="0" w:color="auto"/>
              <w:right w:val="single" w:sz="8" w:space="0" w:color="auto"/>
            </w:tcBorders>
            <w:noWrap/>
            <w:vAlign w:val="bottom"/>
            <w:hideMark/>
          </w:tcPr>
          <w:p w14:paraId="4682ADB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1E4E40DC"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5</w:t>
            </w:r>
          </w:p>
        </w:tc>
        <w:tc>
          <w:tcPr>
            <w:tcW w:w="960" w:type="dxa"/>
            <w:tcBorders>
              <w:top w:val="nil"/>
              <w:left w:val="nil"/>
              <w:bottom w:val="single" w:sz="4" w:space="0" w:color="auto"/>
              <w:right w:val="single" w:sz="4" w:space="0" w:color="auto"/>
            </w:tcBorders>
            <w:noWrap/>
            <w:vAlign w:val="bottom"/>
            <w:hideMark/>
          </w:tcPr>
          <w:p w14:paraId="3B1AFE6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w:t>
            </w:r>
          </w:p>
        </w:tc>
        <w:tc>
          <w:tcPr>
            <w:tcW w:w="960" w:type="dxa"/>
            <w:tcBorders>
              <w:top w:val="nil"/>
              <w:left w:val="nil"/>
              <w:bottom w:val="single" w:sz="4" w:space="0" w:color="auto"/>
              <w:right w:val="nil"/>
            </w:tcBorders>
            <w:noWrap/>
            <w:vAlign w:val="bottom"/>
            <w:hideMark/>
          </w:tcPr>
          <w:p w14:paraId="159F98E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w:t>
            </w:r>
          </w:p>
        </w:tc>
        <w:tc>
          <w:tcPr>
            <w:tcW w:w="960" w:type="dxa"/>
            <w:tcBorders>
              <w:top w:val="nil"/>
              <w:left w:val="single" w:sz="8" w:space="0" w:color="auto"/>
              <w:bottom w:val="single" w:sz="4" w:space="0" w:color="auto"/>
              <w:right w:val="single" w:sz="8" w:space="0" w:color="auto"/>
            </w:tcBorders>
            <w:noWrap/>
            <w:vAlign w:val="bottom"/>
            <w:hideMark/>
          </w:tcPr>
          <w:p w14:paraId="26B8BE3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w:t>
            </w:r>
          </w:p>
        </w:tc>
      </w:tr>
      <w:tr w:rsidR="00664BF4" w:rsidRPr="00664BF4" w14:paraId="0D105CE0" w14:textId="77777777" w:rsidTr="00664BF4">
        <w:trPr>
          <w:trHeight w:val="288"/>
        </w:trPr>
        <w:tc>
          <w:tcPr>
            <w:tcW w:w="3220" w:type="dxa"/>
            <w:tcBorders>
              <w:top w:val="nil"/>
              <w:left w:val="single" w:sz="4" w:space="0" w:color="auto"/>
              <w:bottom w:val="single" w:sz="4" w:space="0" w:color="auto"/>
              <w:right w:val="nil"/>
            </w:tcBorders>
            <w:hideMark/>
          </w:tcPr>
          <w:p w14:paraId="795A36B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unpresented cheque from 2023/24</w:t>
            </w:r>
          </w:p>
        </w:tc>
        <w:tc>
          <w:tcPr>
            <w:tcW w:w="800" w:type="dxa"/>
            <w:tcBorders>
              <w:top w:val="nil"/>
              <w:left w:val="single" w:sz="8" w:space="0" w:color="auto"/>
              <w:bottom w:val="single" w:sz="4" w:space="0" w:color="auto"/>
              <w:right w:val="single" w:sz="4" w:space="0" w:color="auto"/>
            </w:tcBorders>
            <w:noWrap/>
            <w:vAlign w:val="bottom"/>
            <w:hideMark/>
          </w:tcPr>
          <w:p w14:paraId="14F12CA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034B8C7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39</w:t>
            </w:r>
          </w:p>
        </w:tc>
        <w:tc>
          <w:tcPr>
            <w:tcW w:w="900" w:type="dxa"/>
            <w:tcBorders>
              <w:top w:val="nil"/>
              <w:left w:val="nil"/>
              <w:bottom w:val="single" w:sz="4" w:space="0" w:color="auto"/>
              <w:right w:val="single" w:sz="8" w:space="0" w:color="auto"/>
            </w:tcBorders>
            <w:noWrap/>
            <w:vAlign w:val="bottom"/>
            <w:hideMark/>
          </w:tcPr>
          <w:p w14:paraId="0457893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39.00</w:t>
            </w:r>
          </w:p>
        </w:tc>
        <w:tc>
          <w:tcPr>
            <w:tcW w:w="820" w:type="dxa"/>
            <w:tcBorders>
              <w:top w:val="nil"/>
              <w:left w:val="nil"/>
              <w:bottom w:val="single" w:sz="4" w:space="0" w:color="auto"/>
              <w:right w:val="single" w:sz="4" w:space="0" w:color="auto"/>
            </w:tcBorders>
            <w:noWrap/>
            <w:vAlign w:val="bottom"/>
            <w:hideMark/>
          </w:tcPr>
          <w:p w14:paraId="2D38E03A"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9FECD3A"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nil"/>
            </w:tcBorders>
            <w:noWrap/>
            <w:vAlign w:val="bottom"/>
            <w:hideMark/>
          </w:tcPr>
          <w:p w14:paraId="3F14158E"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008BC4FA"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5E7C7209" w14:textId="77777777" w:rsidTr="00664BF4">
        <w:trPr>
          <w:trHeight w:val="288"/>
        </w:trPr>
        <w:tc>
          <w:tcPr>
            <w:tcW w:w="3220" w:type="dxa"/>
            <w:tcBorders>
              <w:top w:val="nil"/>
              <w:left w:val="single" w:sz="4" w:space="0" w:color="auto"/>
              <w:bottom w:val="single" w:sz="4" w:space="0" w:color="auto"/>
              <w:right w:val="nil"/>
            </w:tcBorders>
            <w:hideMark/>
          </w:tcPr>
          <w:p w14:paraId="47C7BDB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xml:space="preserve">Total </w:t>
            </w:r>
          </w:p>
        </w:tc>
        <w:tc>
          <w:tcPr>
            <w:tcW w:w="800" w:type="dxa"/>
            <w:tcBorders>
              <w:top w:val="nil"/>
              <w:left w:val="single" w:sz="8" w:space="0" w:color="auto"/>
              <w:bottom w:val="single" w:sz="4" w:space="0" w:color="auto"/>
              <w:right w:val="single" w:sz="4" w:space="0" w:color="auto"/>
            </w:tcBorders>
            <w:hideMark/>
          </w:tcPr>
          <w:p w14:paraId="54C6E220"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5004</w:t>
            </w:r>
          </w:p>
        </w:tc>
        <w:tc>
          <w:tcPr>
            <w:tcW w:w="900" w:type="dxa"/>
            <w:tcBorders>
              <w:top w:val="nil"/>
              <w:left w:val="nil"/>
              <w:bottom w:val="single" w:sz="4" w:space="0" w:color="auto"/>
              <w:right w:val="single" w:sz="4" w:space="0" w:color="auto"/>
            </w:tcBorders>
            <w:hideMark/>
          </w:tcPr>
          <w:p w14:paraId="6CDDBB57"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5241</w:t>
            </w:r>
          </w:p>
        </w:tc>
        <w:tc>
          <w:tcPr>
            <w:tcW w:w="900" w:type="dxa"/>
            <w:tcBorders>
              <w:top w:val="nil"/>
              <w:left w:val="nil"/>
              <w:bottom w:val="single" w:sz="4" w:space="0" w:color="auto"/>
              <w:right w:val="single" w:sz="8" w:space="0" w:color="auto"/>
            </w:tcBorders>
            <w:noWrap/>
            <w:vAlign w:val="bottom"/>
            <w:hideMark/>
          </w:tcPr>
          <w:p w14:paraId="1168F10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237.00</w:t>
            </w:r>
          </w:p>
        </w:tc>
        <w:tc>
          <w:tcPr>
            <w:tcW w:w="820" w:type="dxa"/>
            <w:tcBorders>
              <w:top w:val="nil"/>
              <w:left w:val="nil"/>
              <w:bottom w:val="single" w:sz="4" w:space="0" w:color="auto"/>
              <w:right w:val="single" w:sz="4" w:space="0" w:color="auto"/>
            </w:tcBorders>
            <w:hideMark/>
          </w:tcPr>
          <w:p w14:paraId="01F2FC66"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6055</w:t>
            </w:r>
          </w:p>
        </w:tc>
        <w:tc>
          <w:tcPr>
            <w:tcW w:w="960" w:type="dxa"/>
            <w:tcBorders>
              <w:top w:val="nil"/>
              <w:left w:val="nil"/>
              <w:bottom w:val="single" w:sz="4" w:space="0" w:color="auto"/>
              <w:right w:val="single" w:sz="4" w:space="0" w:color="auto"/>
            </w:tcBorders>
            <w:hideMark/>
          </w:tcPr>
          <w:p w14:paraId="61C995A4"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6003</w:t>
            </w:r>
          </w:p>
        </w:tc>
        <w:tc>
          <w:tcPr>
            <w:tcW w:w="960" w:type="dxa"/>
            <w:tcBorders>
              <w:top w:val="nil"/>
              <w:left w:val="nil"/>
              <w:bottom w:val="single" w:sz="4" w:space="0" w:color="auto"/>
              <w:right w:val="nil"/>
            </w:tcBorders>
            <w:hideMark/>
          </w:tcPr>
          <w:p w14:paraId="0D7EA474"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6065</w:t>
            </w:r>
          </w:p>
        </w:tc>
        <w:tc>
          <w:tcPr>
            <w:tcW w:w="960" w:type="dxa"/>
            <w:tcBorders>
              <w:top w:val="nil"/>
              <w:left w:val="single" w:sz="8" w:space="0" w:color="auto"/>
              <w:bottom w:val="single" w:sz="4" w:space="0" w:color="auto"/>
              <w:right w:val="single" w:sz="8" w:space="0" w:color="auto"/>
            </w:tcBorders>
            <w:hideMark/>
          </w:tcPr>
          <w:p w14:paraId="4E77A186" w14:textId="77777777" w:rsidR="00664BF4" w:rsidRPr="00664BF4" w:rsidRDefault="00664BF4" w:rsidP="00664BF4">
            <w:pPr>
              <w:spacing w:after="0" w:line="240" w:lineRule="auto"/>
              <w:jc w:val="right"/>
              <w:rPr>
                <w:rFonts w:cs="Calibri"/>
                <w:b/>
                <w:bCs/>
                <w:color w:val="000000"/>
                <w:u w:val="single"/>
                <w:lang w:eastAsia="en-GB"/>
              </w:rPr>
            </w:pPr>
            <w:r w:rsidRPr="00664BF4">
              <w:rPr>
                <w:rFonts w:cs="Calibri"/>
                <w:b/>
                <w:bCs/>
                <w:color w:val="000000"/>
                <w:u w:val="single"/>
                <w:lang w:eastAsia="en-GB"/>
              </w:rPr>
              <w:t>6054</w:t>
            </w:r>
          </w:p>
        </w:tc>
      </w:tr>
      <w:tr w:rsidR="00664BF4" w:rsidRPr="00664BF4" w14:paraId="3FDF49FA" w14:textId="77777777" w:rsidTr="00664BF4">
        <w:trPr>
          <w:trHeight w:val="288"/>
        </w:trPr>
        <w:tc>
          <w:tcPr>
            <w:tcW w:w="3220" w:type="dxa"/>
            <w:tcBorders>
              <w:top w:val="nil"/>
              <w:left w:val="single" w:sz="4" w:space="0" w:color="auto"/>
              <w:bottom w:val="single" w:sz="4" w:space="0" w:color="auto"/>
              <w:right w:val="nil"/>
            </w:tcBorders>
            <w:hideMark/>
          </w:tcPr>
          <w:p w14:paraId="672FB3BC"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800" w:type="dxa"/>
            <w:tcBorders>
              <w:top w:val="nil"/>
              <w:left w:val="single" w:sz="8" w:space="0" w:color="auto"/>
              <w:bottom w:val="single" w:sz="4" w:space="0" w:color="auto"/>
              <w:right w:val="single" w:sz="4" w:space="0" w:color="auto"/>
            </w:tcBorders>
            <w:hideMark/>
          </w:tcPr>
          <w:p w14:paraId="2C0F25CA"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c>
          <w:tcPr>
            <w:tcW w:w="900" w:type="dxa"/>
            <w:tcBorders>
              <w:top w:val="nil"/>
              <w:left w:val="nil"/>
              <w:bottom w:val="single" w:sz="4" w:space="0" w:color="auto"/>
              <w:right w:val="single" w:sz="4" w:space="0" w:color="auto"/>
            </w:tcBorders>
            <w:hideMark/>
          </w:tcPr>
          <w:p w14:paraId="5C297ED6"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c>
          <w:tcPr>
            <w:tcW w:w="900" w:type="dxa"/>
            <w:tcBorders>
              <w:top w:val="nil"/>
              <w:left w:val="nil"/>
              <w:bottom w:val="single" w:sz="4" w:space="0" w:color="auto"/>
              <w:right w:val="single" w:sz="8" w:space="0" w:color="auto"/>
            </w:tcBorders>
            <w:noWrap/>
            <w:vAlign w:val="bottom"/>
            <w:hideMark/>
          </w:tcPr>
          <w:p w14:paraId="3EF3CA62"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hideMark/>
          </w:tcPr>
          <w:p w14:paraId="29A7E7FF"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c>
          <w:tcPr>
            <w:tcW w:w="960" w:type="dxa"/>
            <w:tcBorders>
              <w:top w:val="nil"/>
              <w:left w:val="nil"/>
              <w:bottom w:val="single" w:sz="4" w:space="0" w:color="auto"/>
              <w:right w:val="single" w:sz="4" w:space="0" w:color="auto"/>
            </w:tcBorders>
            <w:hideMark/>
          </w:tcPr>
          <w:p w14:paraId="297BE5AC"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c>
          <w:tcPr>
            <w:tcW w:w="960" w:type="dxa"/>
            <w:tcBorders>
              <w:top w:val="nil"/>
              <w:left w:val="nil"/>
              <w:bottom w:val="single" w:sz="4" w:space="0" w:color="auto"/>
              <w:right w:val="nil"/>
            </w:tcBorders>
            <w:hideMark/>
          </w:tcPr>
          <w:p w14:paraId="1126CEA1"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c>
          <w:tcPr>
            <w:tcW w:w="960" w:type="dxa"/>
            <w:tcBorders>
              <w:top w:val="nil"/>
              <w:left w:val="single" w:sz="8" w:space="0" w:color="auto"/>
              <w:bottom w:val="single" w:sz="4" w:space="0" w:color="auto"/>
              <w:right w:val="single" w:sz="8" w:space="0" w:color="auto"/>
            </w:tcBorders>
            <w:hideMark/>
          </w:tcPr>
          <w:p w14:paraId="18D1B37C" w14:textId="77777777" w:rsidR="00664BF4" w:rsidRPr="00664BF4" w:rsidRDefault="00664BF4" w:rsidP="00664BF4">
            <w:pPr>
              <w:spacing w:after="0" w:line="240" w:lineRule="auto"/>
              <w:rPr>
                <w:rFonts w:cs="Calibri"/>
                <w:b/>
                <w:bCs/>
                <w:color w:val="000000"/>
                <w:u w:val="single"/>
                <w:lang w:eastAsia="en-GB"/>
              </w:rPr>
            </w:pPr>
            <w:r w:rsidRPr="00664BF4">
              <w:rPr>
                <w:rFonts w:cs="Calibri"/>
                <w:b/>
                <w:bCs/>
                <w:color w:val="000000"/>
                <w:u w:val="single"/>
                <w:lang w:eastAsia="en-GB"/>
              </w:rPr>
              <w:t> </w:t>
            </w:r>
          </w:p>
        </w:tc>
      </w:tr>
      <w:tr w:rsidR="00664BF4" w:rsidRPr="00664BF4" w14:paraId="4A80C8A2" w14:textId="77777777" w:rsidTr="00664BF4">
        <w:trPr>
          <w:trHeight w:val="288"/>
        </w:trPr>
        <w:tc>
          <w:tcPr>
            <w:tcW w:w="3220" w:type="dxa"/>
            <w:tcBorders>
              <w:top w:val="nil"/>
              <w:left w:val="single" w:sz="4" w:space="0" w:color="auto"/>
              <w:bottom w:val="single" w:sz="4" w:space="0" w:color="auto"/>
              <w:right w:val="nil"/>
            </w:tcBorders>
            <w:hideMark/>
          </w:tcPr>
          <w:p w14:paraId="7425E2EB"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Administration costs</w:t>
            </w:r>
          </w:p>
        </w:tc>
        <w:tc>
          <w:tcPr>
            <w:tcW w:w="800" w:type="dxa"/>
            <w:tcBorders>
              <w:top w:val="nil"/>
              <w:left w:val="single" w:sz="8" w:space="0" w:color="auto"/>
              <w:bottom w:val="single" w:sz="4" w:space="0" w:color="auto"/>
              <w:right w:val="single" w:sz="4" w:space="0" w:color="auto"/>
            </w:tcBorders>
            <w:noWrap/>
            <w:vAlign w:val="bottom"/>
            <w:hideMark/>
          </w:tcPr>
          <w:p w14:paraId="6C7F4F2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6B0D4A4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8" w:space="0" w:color="auto"/>
            </w:tcBorders>
            <w:noWrap/>
            <w:vAlign w:val="bottom"/>
            <w:hideMark/>
          </w:tcPr>
          <w:p w14:paraId="77E7C3B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114CEED2"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F72BAF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nil"/>
            </w:tcBorders>
            <w:noWrap/>
            <w:vAlign w:val="bottom"/>
            <w:hideMark/>
          </w:tcPr>
          <w:p w14:paraId="7F7A826B"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19EA3F08"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22B89C84" w14:textId="77777777" w:rsidTr="00664BF4">
        <w:trPr>
          <w:trHeight w:val="288"/>
        </w:trPr>
        <w:tc>
          <w:tcPr>
            <w:tcW w:w="3220" w:type="dxa"/>
            <w:tcBorders>
              <w:top w:val="nil"/>
              <w:left w:val="single" w:sz="4" w:space="0" w:color="auto"/>
              <w:bottom w:val="single" w:sz="4" w:space="0" w:color="auto"/>
              <w:right w:val="nil"/>
            </w:tcBorders>
            <w:hideMark/>
          </w:tcPr>
          <w:p w14:paraId="499DC79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Insurance</w:t>
            </w:r>
          </w:p>
        </w:tc>
        <w:tc>
          <w:tcPr>
            <w:tcW w:w="800" w:type="dxa"/>
            <w:tcBorders>
              <w:top w:val="nil"/>
              <w:left w:val="single" w:sz="8" w:space="0" w:color="auto"/>
              <w:bottom w:val="single" w:sz="4" w:space="0" w:color="auto"/>
              <w:right w:val="single" w:sz="4" w:space="0" w:color="auto"/>
            </w:tcBorders>
            <w:noWrap/>
            <w:vAlign w:val="bottom"/>
            <w:hideMark/>
          </w:tcPr>
          <w:p w14:paraId="44FDE1E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240</w:t>
            </w:r>
          </w:p>
        </w:tc>
        <w:tc>
          <w:tcPr>
            <w:tcW w:w="900" w:type="dxa"/>
            <w:tcBorders>
              <w:top w:val="nil"/>
              <w:left w:val="nil"/>
              <w:bottom w:val="single" w:sz="4" w:space="0" w:color="auto"/>
              <w:right w:val="single" w:sz="4" w:space="0" w:color="auto"/>
            </w:tcBorders>
            <w:noWrap/>
            <w:vAlign w:val="bottom"/>
            <w:hideMark/>
          </w:tcPr>
          <w:p w14:paraId="5AD0987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286</w:t>
            </w:r>
          </w:p>
        </w:tc>
        <w:tc>
          <w:tcPr>
            <w:tcW w:w="900" w:type="dxa"/>
            <w:tcBorders>
              <w:top w:val="nil"/>
              <w:left w:val="nil"/>
              <w:bottom w:val="single" w:sz="4" w:space="0" w:color="auto"/>
              <w:right w:val="single" w:sz="8" w:space="0" w:color="auto"/>
            </w:tcBorders>
            <w:noWrap/>
            <w:vAlign w:val="bottom"/>
            <w:hideMark/>
          </w:tcPr>
          <w:p w14:paraId="0F76BC0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46.00</w:t>
            </w:r>
          </w:p>
        </w:tc>
        <w:tc>
          <w:tcPr>
            <w:tcW w:w="820" w:type="dxa"/>
            <w:tcBorders>
              <w:top w:val="nil"/>
              <w:left w:val="nil"/>
              <w:bottom w:val="single" w:sz="4" w:space="0" w:color="auto"/>
              <w:right w:val="single" w:sz="4" w:space="0" w:color="auto"/>
            </w:tcBorders>
            <w:noWrap/>
            <w:vAlign w:val="bottom"/>
            <w:hideMark/>
          </w:tcPr>
          <w:p w14:paraId="5917BFAA"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300</w:t>
            </w:r>
          </w:p>
        </w:tc>
        <w:tc>
          <w:tcPr>
            <w:tcW w:w="960" w:type="dxa"/>
            <w:tcBorders>
              <w:top w:val="nil"/>
              <w:left w:val="nil"/>
              <w:bottom w:val="single" w:sz="4" w:space="0" w:color="auto"/>
              <w:right w:val="single" w:sz="4" w:space="0" w:color="auto"/>
            </w:tcBorders>
            <w:noWrap/>
            <w:vAlign w:val="bottom"/>
            <w:hideMark/>
          </w:tcPr>
          <w:p w14:paraId="7F20D14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277</w:t>
            </w:r>
          </w:p>
        </w:tc>
        <w:tc>
          <w:tcPr>
            <w:tcW w:w="960" w:type="dxa"/>
            <w:tcBorders>
              <w:top w:val="nil"/>
              <w:left w:val="nil"/>
              <w:bottom w:val="single" w:sz="4" w:space="0" w:color="auto"/>
              <w:right w:val="nil"/>
            </w:tcBorders>
            <w:noWrap/>
            <w:vAlign w:val="bottom"/>
            <w:hideMark/>
          </w:tcPr>
          <w:p w14:paraId="29092F3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277</w:t>
            </w:r>
          </w:p>
        </w:tc>
        <w:tc>
          <w:tcPr>
            <w:tcW w:w="960" w:type="dxa"/>
            <w:tcBorders>
              <w:top w:val="nil"/>
              <w:left w:val="single" w:sz="8" w:space="0" w:color="auto"/>
              <w:bottom w:val="single" w:sz="4" w:space="0" w:color="auto"/>
              <w:right w:val="single" w:sz="8" w:space="0" w:color="auto"/>
            </w:tcBorders>
            <w:noWrap/>
            <w:vAlign w:val="bottom"/>
            <w:hideMark/>
          </w:tcPr>
          <w:p w14:paraId="6065213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300</w:t>
            </w:r>
          </w:p>
        </w:tc>
      </w:tr>
      <w:tr w:rsidR="00664BF4" w:rsidRPr="00664BF4" w14:paraId="5ECD900D" w14:textId="77777777" w:rsidTr="00664BF4">
        <w:trPr>
          <w:trHeight w:val="288"/>
        </w:trPr>
        <w:tc>
          <w:tcPr>
            <w:tcW w:w="3220" w:type="dxa"/>
            <w:tcBorders>
              <w:top w:val="nil"/>
              <w:left w:val="single" w:sz="4" w:space="0" w:color="auto"/>
              <w:bottom w:val="single" w:sz="4" w:space="0" w:color="auto"/>
              <w:right w:val="nil"/>
            </w:tcBorders>
            <w:hideMark/>
          </w:tcPr>
          <w:p w14:paraId="1F5943C1" w14:textId="77777777" w:rsidR="00664BF4" w:rsidRPr="00664BF4" w:rsidRDefault="00664BF4" w:rsidP="00664BF4">
            <w:pPr>
              <w:spacing w:after="0" w:line="240" w:lineRule="auto"/>
              <w:rPr>
                <w:rFonts w:cs="Calibri"/>
                <w:color w:val="000000"/>
                <w:lang w:eastAsia="en-GB"/>
              </w:rPr>
            </w:pPr>
            <w:proofErr w:type="gramStart"/>
            <w:r w:rsidRPr="00664BF4">
              <w:rPr>
                <w:rFonts w:cs="Calibri"/>
                <w:color w:val="000000"/>
                <w:lang w:eastAsia="en-GB"/>
              </w:rPr>
              <w:t>Clerks</w:t>
            </w:r>
            <w:proofErr w:type="gramEnd"/>
            <w:r w:rsidRPr="00664BF4">
              <w:rPr>
                <w:rFonts w:cs="Calibri"/>
                <w:color w:val="000000"/>
                <w:lang w:eastAsia="en-GB"/>
              </w:rPr>
              <w:t xml:space="preserve"> wages</w:t>
            </w:r>
          </w:p>
        </w:tc>
        <w:tc>
          <w:tcPr>
            <w:tcW w:w="800" w:type="dxa"/>
            <w:tcBorders>
              <w:top w:val="nil"/>
              <w:left w:val="single" w:sz="8" w:space="0" w:color="auto"/>
              <w:bottom w:val="single" w:sz="4" w:space="0" w:color="auto"/>
              <w:right w:val="single" w:sz="4" w:space="0" w:color="auto"/>
            </w:tcBorders>
            <w:noWrap/>
            <w:vAlign w:val="bottom"/>
            <w:hideMark/>
          </w:tcPr>
          <w:p w14:paraId="3E8907B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1700</w:t>
            </w:r>
          </w:p>
        </w:tc>
        <w:tc>
          <w:tcPr>
            <w:tcW w:w="900" w:type="dxa"/>
            <w:tcBorders>
              <w:top w:val="nil"/>
              <w:left w:val="nil"/>
              <w:bottom w:val="single" w:sz="4" w:space="0" w:color="auto"/>
              <w:right w:val="single" w:sz="4" w:space="0" w:color="auto"/>
            </w:tcBorders>
            <w:noWrap/>
            <w:vAlign w:val="bottom"/>
            <w:hideMark/>
          </w:tcPr>
          <w:p w14:paraId="29FB12E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2229</w:t>
            </w:r>
          </w:p>
        </w:tc>
        <w:tc>
          <w:tcPr>
            <w:tcW w:w="900" w:type="dxa"/>
            <w:tcBorders>
              <w:top w:val="nil"/>
              <w:left w:val="nil"/>
              <w:bottom w:val="single" w:sz="4" w:space="0" w:color="auto"/>
              <w:right w:val="single" w:sz="8" w:space="0" w:color="auto"/>
            </w:tcBorders>
            <w:noWrap/>
            <w:vAlign w:val="bottom"/>
            <w:hideMark/>
          </w:tcPr>
          <w:p w14:paraId="20115D6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529.00</w:t>
            </w:r>
          </w:p>
        </w:tc>
        <w:tc>
          <w:tcPr>
            <w:tcW w:w="820" w:type="dxa"/>
            <w:tcBorders>
              <w:top w:val="nil"/>
              <w:left w:val="nil"/>
              <w:bottom w:val="single" w:sz="4" w:space="0" w:color="auto"/>
              <w:right w:val="single" w:sz="4" w:space="0" w:color="auto"/>
            </w:tcBorders>
            <w:noWrap/>
            <w:vAlign w:val="bottom"/>
            <w:hideMark/>
          </w:tcPr>
          <w:p w14:paraId="5538C2FB"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1700</w:t>
            </w:r>
          </w:p>
        </w:tc>
        <w:tc>
          <w:tcPr>
            <w:tcW w:w="960" w:type="dxa"/>
            <w:tcBorders>
              <w:top w:val="nil"/>
              <w:left w:val="nil"/>
              <w:bottom w:val="single" w:sz="4" w:space="0" w:color="auto"/>
              <w:right w:val="single" w:sz="4" w:space="0" w:color="auto"/>
            </w:tcBorders>
            <w:noWrap/>
            <w:vAlign w:val="bottom"/>
            <w:hideMark/>
          </w:tcPr>
          <w:p w14:paraId="7D9D087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1250</w:t>
            </w:r>
          </w:p>
        </w:tc>
        <w:tc>
          <w:tcPr>
            <w:tcW w:w="960" w:type="dxa"/>
            <w:tcBorders>
              <w:top w:val="nil"/>
              <w:left w:val="nil"/>
              <w:bottom w:val="single" w:sz="4" w:space="0" w:color="auto"/>
              <w:right w:val="nil"/>
            </w:tcBorders>
            <w:noWrap/>
            <w:vAlign w:val="bottom"/>
            <w:hideMark/>
          </w:tcPr>
          <w:p w14:paraId="0C5AFC6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2300</w:t>
            </w:r>
          </w:p>
        </w:tc>
        <w:tc>
          <w:tcPr>
            <w:tcW w:w="960" w:type="dxa"/>
            <w:tcBorders>
              <w:top w:val="nil"/>
              <w:left w:val="single" w:sz="8" w:space="0" w:color="auto"/>
              <w:bottom w:val="single" w:sz="4" w:space="0" w:color="auto"/>
              <w:right w:val="single" w:sz="8" w:space="0" w:color="auto"/>
            </w:tcBorders>
            <w:noWrap/>
            <w:vAlign w:val="bottom"/>
            <w:hideMark/>
          </w:tcPr>
          <w:p w14:paraId="1990B07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2300</w:t>
            </w:r>
          </w:p>
        </w:tc>
      </w:tr>
      <w:tr w:rsidR="00664BF4" w:rsidRPr="00664BF4" w14:paraId="35785BA5" w14:textId="77777777" w:rsidTr="00664BF4">
        <w:trPr>
          <w:trHeight w:val="288"/>
        </w:trPr>
        <w:tc>
          <w:tcPr>
            <w:tcW w:w="3220" w:type="dxa"/>
            <w:tcBorders>
              <w:top w:val="nil"/>
              <w:left w:val="single" w:sz="4" w:space="0" w:color="auto"/>
              <w:bottom w:val="single" w:sz="4" w:space="0" w:color="auto"/>
              <w:right w:val="nil"/>
            </w:tcBorders>
            <w:hideMark/>
          </w:tcPr>
          <w:p w14:paraId="0F1C3AF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Clerks National Insurance</w:t>
            </w:r>
          </w:p>
        </w:tc>
        <w:tc>
          <w:tcPr>
            <w:tcW w:w="800" w:type="dxa"/>
            <w:tcBorders>
              <w:top w:val="nil"/>
              <w:left w:val="single" w:sz="8" w:space="0" w:color="auto"/>
              <w:bottom w:val="single" w:sz="4" w:space="0" w:color="auto"/>
              <w:right w:val="single" w:sz="4" w:space="0" w:color="auto"/>
            </w:tcBorders>
            <w:noWrap/>
            <w:vAlign w:val="bottom"/>
            <w:hideMark/>
          </w:tcPr>
          <w:p w14:paraId="490F9D7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7719398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8" w:space="0" w:color="auto"/>
            </w:tcBorders>
            <w:noWrap/>
            <w:vAlign w:val="bottom"/>
            <w:hideMark/>
          </w:tcPr>
          <w:p w14:paraId="1DC17CB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22DB2039"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0</w:t>
            </w:r>
          </w:p>
        </w:tc>
        <w:tc>
          <w:tcPr>
            <w:tcW w:w="960" w:type="dxa"/>
            <w:tcBorders>
              <w:top w:val="nil"/>
              <w:left w:val="nil"/>
              <w:bottom w:val="single" w:sz="4" w:space="0" w:color="auto"/>
              <w:right w:val="single" w:sz="4" w:space="0" w:color="auto"/>
            </w:tcBorders>
            <w:noWrap/>
            <w:vAlign w:val="bottom"/>
            <w:hideMark/>
          </w:tcPr>
          <w:p w14:paraId="4B70021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100</w:t>
            </w:r>
          </w:p>
        </w:tc>
        <w:tc>
          <w:tcPr>
            <w:tcW w:w="960" w:type="dxa"/>
            <w:tcBorders>
              <w:top w:val="nil"/>
              <w:left w:val="nil"/>
              <w:bottom w:val="single" w:sz="4" w:space="0" w:color="auto"/>
              <w:right w:val="nil"/>
            </w:tcBorders>
            <w:noWrap/>
            <w:vAlign w:val="bottom"/>
            <w:hideMark/>
          </w:tcPr>
          <w:p w14:paraId="230C64C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150</w:t>
            </w:r>
          </w:p>
        </w:tc>
        <w:tc>
          <w:tcPr>
            <w:tcW w:w="960" w:type="dxa"/>
            <w:tcBorders>
              <w:top w:val="nil"/>
              <w:left w:val="single" w:sz="8" w:space="0" w:color="auto"/>
              <w:bottom w:val="single" w:sz="4" w:space="0" w:color="auto"/>
              <w:right w:val="single" w:sz="8" w:space="0" w:color="auto"/>
            </w:tcBorders>
            <w:noWrap/>
            <w:vAlign w:val="bottom"/>
            <w:hideMark/>
          </w:tcPr>
          <w:p w14:paraId="2D83D46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150</w:t>
            </w:r>
          </w:p>
        </w:tc>
      </w:tr>
      <w:tr w:rsidR="00664BF4" w:rsidRPr="00664BF4" w14:paraId="11EA992F" w14:textId="77777777" w:rsidTr="00664BF4">
        <w:trPr>
          <w:trHeight w:val="288"/>
        </w:trPr>
        <w:tc>
          <w:tcPr>
            <w:tcW w:w="3220" w:type="dxa"/>
            <w:tcBorders>
              <w:top w:val="nil"/>
              <w:left w:val="single" w:sz="4" w:space="0" w:color="auto"/>
              <w:bottom w:val="single" w:sz="4" w:space="0" w:color="auto"/>
              <w:right w:val="nil"/>
            </w:tcBorders>
            <w:hideMark/>
          </w:tcPr>
          <w:p w14:paraId="656095D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Clerk/parish expenses</w:t>
            </w:r>
          </w:p>
        </w:tc>
        <w:tc>
          <w:tcPr>
            <w:tcW w:w="800" w:type="dxa"/>
            <w:tcBorders>
              <w:top w:val="nil"/>
              <w:left w:val="single" w:sz="8" w:space="0" w:color="auto"/>
              <w:bottom w:val="single" w:sz="4" w:space="0" w:color="auto"/>
              <w:right w:val="single" w:sz="4" w:space="0" w:color="auto"/>
            </w:tcBorders>
            <w:noWrap/>
            <w:vAlign w:val="bottom"/>
            <w:hideMark/>
          </w:tcPr>
          <w:p w14:paraId="45605AB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w:t>
            </w:r>
          </w:p>
        </w:tc>
        <w:tc>
          <w:tcPr>
            <w:tcW w:w="900" w:type="dxa"/>
            <w:tcBorders>
              <w:top w:val="nil"/>
              <w:left w:val="nil"/>
              <w:bottom w:val="single" w:sz="4" w:space="0" w:color="auto"/>
              <w:right w:val="single" w:sz="4" w:space="0" w:color="auto"/>
            </w:tcBorders>
            <w:noWrap/>
            <w:vAlign w:val="bottom"/>
            <w:hideMark/>
          </w:tcPr>
          <w:p w14:paraId="1C8474D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400</w:t>
            </w:r>
          </w:p>
        </w:tc>
        <w:tc>
          <w:tcPr>
            <w:tcW w:w="900" w:type="dxa"/>
            <w:tcBorders>
              <w:top w:val="nil"/>
              <w:left w:val="nil"/>
              <w:bottom w:val="single" w:sz="4" w:space="0" w:color="auto"/>
              <w:right w:val="single" w:sz="8" w:space="0" w:color="auto"/>
            </w:tcBorders>
            <w:noWrap/>
            <w:vAlign w:val="bottom"/>
            <w:hideMark/>
          </w:tcPr>
          <w:p w14:paraId="2082766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340.00</w:t>
            </w:r>
          </w:p>
        </w:tc>
        <w:tc>
          <w:tcPr>
            <w:tcW w:w="820" w:type="dxa"/>
            <w:tcBorders>
              <w:top w:val="nil"/>
              <w:left w:val="nil"/>
              <w:bottom w:val="single" w:sz="4" w:space="0" w:color="auto"/>
              <w:right w:val="single" w:sz="4" w:space="0" w:color="auto"/>
            </w:tcBorders>
            <w:noWrap/>
            <w:vAlign w:val="bottom"/>
            <w:hideMark/>
          </w:tcPr>
          <w:p w14:paraId="48062125"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2E32515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w:t>
            </w:r>
          </w:p>
        </w:tc>
        <w:tc>
          <w:tcPr>
            <w:tcW w:w="960" w:type="dxa"/>
            <w:tcBorders>
              <w:top w:val="nil"/>
              <w:left w:val="nil"/>
              <w:bottom w:val="single" w:sz="4" w:space="0" w:color="auto"/>
              <w:right w:val="nil"/>
            </w:tcBorders>
            <w:noWrap/>
            <w:vAlign w:val="bottom"/>
            <w:hideMark/>
          </w:tcPr>
          <w:p w14:paraId="5B67930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150</w:t>
            </w:r>
          </w:p>
        </w:tc>
        <w:tc>
          <w:tcPr>
            <w:tcW w:w="960" w:type="dxa"/>
            <w:tcBorders>
              <w:top w:val="nil"/>
              <w:left w:val="single" w:sz="8" w:space="0" w:color="auto"/>
              <w:bottom w:val="single" w:sz="4" w:space="0" w:color="auto"/>
              <w:right w:val="single" w:sz="8" w:space="0" w:color="auto"/>
            </w:tcBorders>
            <w:noWrap/>
            <w:vAlign w:val="bottom"/>
            <w:hideMark/>
          </w:tcPr>
          <w:p w14:paraId="2F81641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250</w:t>
            </w:r>
          </w:p>
        </w:tc>
      </w:tr>
      <w:tr w:rsidR="00664BF4" w:rsidRPr="00664BF4" w14:paraId="440F4CC0" w14:textId="77777777" w:rsidTr="00664BF4">
        <w:trPr>
          <w:trHeight w:val="288"/>
        </w:trPr>
        <w:tc>
          <w:tcPr>
            <w:tcW w:w="3220" w:type="dxa"/>
            <w:tcBorders>
              <w:top w:val="nil"/>
              <w:left w:val="single" w:sz="4" w:space="0" w:color="auto"/>
              <w:bottom w:val="single" w:sz="4" w:space="0" w:color="auto"/>
              <w:right w:val="nil"/>
            </w:tcBorders>
            <w:hideMark/>
          </w:tcPr>
          <w:p w14:paraId="7003621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DALC annual fee</w:t>
            </w:r>
          </w:p>
        </w:tc>
        <w:tc>
          <w:tcPr>
            <w:tcW w:w="800" w:type="dxa"/>
            <w:tcBorders>
              <w:top w:val="nil"/>
              <w:left w:val="single" w:sz="8" w:space="0" w:color="auto"/>
              <w:bottom w:val="single" w:sz="4" w:space="0" w:color="auto"/>
              <w:right w:val="single" w:sz="4" w:space="0" w:color="auto"/>
            </w:tcBorders>
            <w:noWrap/>
            <w:vAlign w:val="bottom"/>
            <w:hideMark/>
          </w:tcPr>
          <w:p w14:paraId="4CD6C0C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130</w:t>
            </w:r>
          </w:p>
        </w:tc>
        <w:tc>
          <w:tcPr>
            <w:tcW w:w="900" w:type="dxa"/>
            <w:tcBorders>
              <w:top w:val="nil"/>
              <w:left w:val="nil"/>
              <w:bottom w:val="single" w:sz="4" w:space="0" w:color="auto"/>
              <w:right w:val="single" w:sz="4" w:space="0" w:color="auto"/>
            </w:tcBorders>
            <w:noWrap/>
            <w:vAlign w:val="bottom"/>
            <w:hideMark/>
          </w:tcPr>
          <w:p w14:paraId="65AF7E5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131</w:t>
            </w:r>
          </w:p>
        </w:tc>
        <w:tc>
          <w:tcPr>
            <w:tcW w:w="900" w:type="dxa"/>
            <w:tcBorders>
              <w:top w:val="nil"/>
              <w:left w:val="nil"/>
              <w:bottom w:val="single" w:sz="4" w:space="0" w:color="auto"/>
              <w:right w:val="single" w:sz="8" w:space="0" w:color="auto"/>
            </w:tcBorders>
            <w:noWrap/>
            <w:vAlign w:val="bottom"/>
            <w:hideMark/>
          </w:tcPr>
          <w:p w14:paraId="188FCCB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1.00</w:t>
            </w:r>
          </w:p>
        </w:tc>
        <w:tc>
          <w:tcPr>
            <w:tcW w:w="820" w:type="dxa"/>
            <w:tcBorders>
              <w:top w:val="nil"/>
              <w:left w:val="nil"/>
              <w:bottom w:val="single" w:sz="4" w:space="0" w:color="auto"/>
              <w:right w:val="single" w:sz="4" w:space="0" w:color="auto"/>
            </w:tcBorders>
            <w:noWrap/>
            <w:vAlign w:val="bottom"/>
            <w:hideMark/>
          </w:tcPr>
          <w:p w14:paraId="5FAC7565"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180</w:t>
            </w:r>
          </w:p>
        </w:tc>
        <w:tc>
          <w:tcPr>
            <w:tcW w:w="960" w:type="dxa"/>
            <w:tcBorders>
              <w:top w:val="nil"/>
              <w:left w:val="nil"/>
              <w:bottom w:val="single" w:sz="4" w:space="0" w:color="auto"/>
              <w:right w:val="single" w:sz="4" w:space="0" w:color="auto"/>
            </w:tcBorders>
            <w:noWrap/>
            <w:vAlign w:val="bottom"/>
            <w:hideMark/>
          </w:tcPr>
          <w:p w14:paraId="76208E6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156</w:t>
            </w:r>
          </w:p>
        </w:tc>
        <w:tc>
          <w:tcPr>
            <w:tcW w:w="960" w:type="dxa"/>
            <w:tcBorders>
              <w:top w:val="nil"/>
              <w:left w:val="nil"/>
              <w:bottom w:val="single" w:sz="4" w:space="0" w:color="auto"/>
              <w:right w:val="nil"/>
            </w:tcBorders>
            <w:noWrap/>
            <w:vAlign w:val="bottom"/>
            <w:hideMark/>
          </w:tcPr>
          <w:p w14:paraId="5A035EF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156</w:t>
            </w:r>
          </w:p>
        </w:tc>
        <w:tc>
          <w:tcPr>
            <w:tcW w:w="960" w:type="dxa"/>
            <w:tcBorders>
              <w:top w:val="nil"/>
              <w:left w:val="single" w:sz="8" w:space="0" w:color="auto"/>
              <w:bottom w:val="single" w:sz="4" w:space="0" w:color="auto"/>
              <w:right w:val="single" w:sz="8" w:space="0" w:color="auto"/>
            </w:tcBorders>
            <w:noWrap/>
            <w:vAlign w:val="bottom"/>
            <w:hideMark/>
          </w:tcPr>
          <w:p w14:paraId="4E5F962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180</w:t>
            </w:r>
          </w:p>
        </w:tc>
      </w:tr>
      <w:tr w:rsidR="00664BF4" w:rsidRPr="00664BF4" w14:paraId="330367E2" w14:textId="77777777" w:rsidTr="00664BF4">
        <w:trPr>
          <w:trHeight w:val="288"/>
        </w:trPr>
        <w:tc>
          <w:tcPr>
            <w:tcW w:w="3220" w:type="dxa"/>
            <w:tcBorders>
              <w:top w:val="nil"/>
              <w:left w:val="single" w:sz="4" w:space="0" w:color="auto"/>
              <w:bottom w:val="single" w:sz="4" w:space="0" w:color="auto"/>
              <w:right w:val="nil"/>
            </w:tcBorders>
            <w:hideMark/>
          </w:tcPr>
          <w:p w14:paraId="1A0036A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Hall hire</w:t>
            </w:r>
          </w:p>
        </w:tc>
        <w:tc>
          <w:tcPr>
            <w:tcW w:w="800" w:type="dxa"/>
            <w:tcBorders>
              <w:top w:val="nil"/>
              <w:left w:val="single" w:sz="8" w:space="0" w:color="auto"/>
              <w:bottom w:val="single" w:sz="4" w:space="0" w:color="auto"/>
              <w:right w:val="single" w:sz="4" w:space="0" w:color="auto"/>
            </w:tcBorders>
            <w:noWrap/>
            <w:vAlign w:val="bottom"/>
            <w:hideMark/>
          </w:tcPr>
          <w:p w14:paraId="153D2A1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73</w:t>
            </w:r>
          </w:p>
        </w:tc>
        <w:tc>
          <w:tcPr>
            <w:tcW w:w="900" w:type="dxa"/>
            <w:tcBorders>
              <w:top w:val="nil"/>
              <w:left w:val="nil"/>
              <w:bottom w:val="single" w:sz="4" w:space="0" w:color="auto"/>
              <w:right w:val="single" w:sz="4" w:space="0" w:color="auto"/>
            </w:tcBorders>
            <w:noWrap/>
            <w:vAlign w:val="bottom"/>
            <w:hideMark/>
          </w:tcPr>
          <w:p w14:paraId="668384A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96</w:t>
            </w:r>
          </w:p>
        </w:tc>
        <w:tc>
          <w:tcPr>
            <w:tcW w:w="900" w:type="dxa"/>
            <w:tcBorders>
              <w:top w:val="nil"/>
              <w:left w:val="nil"/>
              <w:bottom w:val="single" w:sz="4" w:space="0" w:color="auto"/>
              <w:right w:val="single" w:sz="8" w:space="0" w:color="auto"/>
            </w:tcBorders>
            <w:noWrap/>
            <w:vAlign w:val="bottom"/>
            <w:hideMark/>
          </w:tcPr>
          <w:p w14:paraId="5E84B02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23.00</w:t>
            </w:r>
          </w:p>
        </w:tc>
        <w:tc>
          <w:tcPr>
            <w:tcW w:w="820" w:type="dxa"/>
            <w:tcBorders>
              <w:top w:val="nil"/>
              <w:left w:val="nil"/>
              <w:bottom w:val="single" w:sz="4" w:space="0" w:color="auto"/>
              <w:right w:val="single" w:sz="4" w:space="0" w:color="auto"/>
            </w:tcBorders>
            <w:noWrap/>
            <w:vAlign w:val="bottom"/>
            <w:hideMark/>
          </w:tcPr>
          <w:p w14:paraId="23672FA0"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84</w:t>
            </w:r>
          </w:p>
        </w:tc>
        <w:tc>
          <w:tcPr>
            <w:tcW w:w="960" w:type="dxa"/>
            <w:tcBorders>
              <w:top w:val="nil"/>
              <w:left w:val="nil"/>
              <w:bottom w:val="single" w:sz="4" w:space="0" w:color="auto"/>
              <w:right w:val="single" w:sz="4" w:space="0" w:color="auto"/>
            </w:tcBorders>
            <w:noWrap/>
            <w:vAlign w:val="bottom"/>
            <w:hideMark/>
          </w:tcPr>
          <w:p w14:paraId="489AC3F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72</w:t>
            </w:r>
          </w:p>
        </w:tc>
        <w:tc>
          <w:tcPr>
            <w:tcW w:w="960" w:type="dxa"/>
            <w:tcBorders>
              <w:top w:val="nil"/>
              <w:left w:val="nil"/>
              <w:bottom w:val="single" w:sz="4" w:space="0" w:color="auto"/>
              <w:right w:val="nil"/>
            </w:tcBorders>
            <w:noWrap/>
            <w:vAlign w:val="bottom"/>
            <w:hideMark/>
          </w:tcPr>
          <w:p w14:paraId="745CFFC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108</w:t>
            </w:r>
          </w:p>
        </w:tc>
        <w:tc>
          <w:tcPr>
            <w:tcW w:w="960" w:type="dxa"/>
            <w:tcBorders>
              <w:top w:val="nil"/>
              <w:left w:val="single" w:sz="8" w:space="0" w:color="auto"/>
              <w:bottom w:val="single" w:sz="4" w:space="0" w:color="auto"/>
              <w:right w:val="single" w:sz="8" w:space="0" w:color="auto"/>
            </w:tcBorders>
            <w:noWrap/>
            <w:vAlign w:val="bottom"/>
            <w:hideMark/>
          </w:tcPr>
          <w:p w14:paraId="2ECE14D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108</w:t>
            </w:r>
          </w:p>
        </w:tc>
      </w:tr>
      <w:tr w:rsidR="00664BF4" w:rsidRPr="00664BF4" w14:paraId="23D0FD50" w14:textId="77777777" w:rsidTr="00664BF4">
        <w:trPr>
          <w:trHeight w:val="288"/>
        </w:trPr>
        <w:tc>
          <w:tcPr>
            <w:tcW w:w="3220" w:type="dxa"/>
            <w:tcBorders>
              <w:top w:val="nil"/>
              <w:left w:val="single" w:sz="4" w:space="0" w:color="auto"/>
              <w:bottom w:val="single" w:sz="4" w:space="0" w:color="auto"/>
              <w:right w:val="nil"/>
            </w:tcBorders>
            <w:hideMark/>
          </w:tcPr>
          <w:p w14:paraId="24B51DC6"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Parish online </w:t>
            </w:r>
          </w:p>
        </w:tc>
        <w:tc>
          <w:tcPr>
            <w:tcW w:w="800" w:type="dxa"/>
            <w:tcBorders>
              <w:top w:val="nil"/>
              <w:left w:val="single" w:sz="8" w:space="0" w:color="auto"/>
              <w:bottom w:val="single" w:sz="4" w:space="0" w:color="auto"/>
              <w:right w:val="single" w:sz="4" w:space="0" w:color="auto"/>
            </w:tcBorders>
            <w:noWrap/>
            <w:vAlign w:val="bottom"/>
            <w:hideMark/>
          </w:tcPr>
          <w:p w14:paraId="5343F22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70AD5EA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215</w:t>
            </w:r>
          </w:p>
        </w:tc>
        <w:tc>
          <w:tcPr>
            <w:tcW w:w="900" w:type="dxa"/>
            <w:tcBorders>
              <w:top w:val="nil"/>
              <w:left w:val="nil"/>
              <w:bottom w:val="single" w:sz="4" w:space="0" w:color="auto"/>
              <w:right w:val="single" w:sz="8" w:space="0" w:color="auto"/>
            </w:tcBorders>
            <w:noWrap/>
            <w:vAlign w:val="bottom"/>
            <w:hideMark/>
          </w:tcPr>
          <w:p w14:paraId="4614945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215.00</w:t>
            </w:r>
          </w:p>
        </w:tc>
        <w:tc>
          <w:tcPr>
            <w:tcW w:w="820" w:type="dxa"/>
            <w:tcBorders>
              <w:top w:val="nil"/>
              <w:left w:val="nil"/>
              <w:bottom w:val="single" w:sz="4" w:space="0" w:color="auto"/>
              <w:right w:val="single" w:sz="4" w:space="0" w:color="auto"/>
            </w:tcBorders>
            <w:noWrap/>
            <w:vAlign w:val="bottom"/>
            <w:hideMark/>
          </w:tcPr>
          <w:p w14:paraId="1E8AC011"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315</w:t>
            </w:r>
          </w:p>
        </w:tc>
        <w:tc>
          <w:tcPr>
            <w:tcW w:w="960" w:type="dxa"/>
            <w:tcBorders>
              <w:top w:val="nil"/>
              <w:left w:val="nil"/>
              <w:bottom w:val="single" w:sz="4" w:space="0" w:color="auto"/>
              <w:right w:val="single" w:sz="4" w:space="0" w:color="auto"/>
            </w:tcBorders>
            <w:noWrap/>
            <w:vAlign w:val="bottom"/>
            <w:hideMark/>
          </w:tcPr>
          <w:p w14:paraId="4BF7217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62CAE10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315</w:t>
            </w:r>
          </w:p>
        </w:tc>
        <w:tc>
          <w:tcPr>
            <w:tcW w:w="960" w:type="dxa"/>
            <w:tcBorders>
              <w:top w:val="nil"/>
              <w:left w:val="single" w:sz="8" w:space="0" w:color="auto"/>
              <w:bottom w:val="single" w:sz="4" w:space="0" w:color="auto"/>
              <w:right w:val="single" w:sz="8" w:space="0" w:color="auto"/>
            </w:tcBorders>
            <w:noWrap/>
            <w:vAlign w:val="bottom"/>
            <w:hideMark/>
          </w:tcPr>
          <w:p w14:paraId="1C271EB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380</w:t>
            </w:r>
          </w:p>
        </w:tc>
      </w:tr>
      <w:tr w:rsidR="00664BF4" w:rsidRPr="00664BF4" w14:paraId="5D76DB68" w14:textId="77777777" w:rsidTr="00664BF4">
        <w:trPr>
          <w:trHeight w:val="360"/>
        </w:trPr>
        <w:tc>
          <w:tcPr>
            <w:tcW w:w="3220" w:type="dxa"/>
            <w:tcBorders>
              <w:top w:val="nil"/>
              <w:left w:val="single" w:sz="4" w:space="0" w:color="auto"/>
              <w:bottom w:val="single" w:sz="4" w:space="0" w:color="auto"/>
              <w:right w:val="nil"/>
            </w:tcBorders>
            <w:hideMark/>
          </w:tcPr>
          <w:p w14:paraId="2392A27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DALC conference &amp; training fees</w:t>
            </w:r>
          </w:p>
        </w:tc>
        <w:tc>
          <w:tcPr>
            <w:tcW w:w="800" w:type="dxa"/>
            <w:tcBorders>
              <w:top w:val="nil"/>
              <w:left w:val="single" w:sz="8" w:space="0" w:color="auto"/>
              <w:bottom w:val="single" w:sz="4" w:space="0" w:color="auto"/>
              <w:right w:val="single" w:sz="4" w:space="0" w:color="auto"/>
            </w:tcBorders>
            <w:noWrap/>
            <w:vAlign w:val="bottom"/>
            <w:hideMark/>
          </w:tcPr>
          <w:p w14:paraId="4B6F256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300</w:t>
            </w:r>
          </w:p>
        </w:tc>
        <w:tc>
          <w:tcPr>
            <w:tcW w:w="900" w:type="dxa"/>
            <w:tcBorders>
              <w:top w:val="nil"/>
              <w:left w:val="nil"/>
              <w:bottom w:val="single" w:sz="4" w:space="0" w:color="auto"/>
              <w:right w:val="single" w:sz="4" w:space="0" w:color="auto"/>
            </w:tcBorders>
            <w:noWrap/>
            <w:vAlign w:val="bottom"/>
            <w:hideMark/>
          </w:tcPr>
          <w:p w14:paraId="01FB353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100</w:t>
            </w:r>
          </w:p>
        </w:tc>
        <w:tc>
          <w:tcPr>
            <w:tcW w:w="900" w:type="dxa"/>
            <w:tcBorders>
              <w:top w:val="nil"/>
              <w:left w:val="nil"/>
              <w:bottom w:val="single" w:sz="4" w:space="0" w:color="auto"/>
              <w:right w:val="single" w:sz="8" w:space="0" w:color="auto"/>
            </w:tcBorders>
            <w:noWrap/>
            <w:vAlign w:val="bottom"/>
            <w:hideMark/>
          </w:tcPr>
          <w:p w14:paraId="1D35536D"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200.00</w:t>
            </w:r>
          </w:p>
        </w:tc>
        <w:tc>
          <w:tcPr>
            <w:tcW w:w="820" w:type="dxa"/>
            <w:tcBorders>
              <w:top w:val="nil"/>
              <w:left w:val="nil"/>
              <w:bottom w:val="single" w:sz="4" w:space="0" w:color="auto"/>
              <w:right w:val="single" w:sz="4" w:space="0" w:color="auto"/>
            </w:tcBorders>
            <w:noWrap/>
            <w:vAlign w:val="bottom"/>
            <w:hideMark/>
          </w:tcPr>
          <w:p w14:paraId="21CE4B47"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120</w:t>
            </w:r>
          </w:p>
        </w:tc>
        <w:tc>
          <w:tcPr>
            <w:tcW w:w="960" w:type="dxa"/>
            <w:tcBorders>
              <w:top w:val="nil"/>
              <w:left w:val="nil"/>
              <w:bottom w:val="single" w:sz="4" w:space="0" w:color="auto"/>
              <w:right w:val="single" w:sz="4" w:space="0" w:color="auto"/>
            </w:tcBorders>
            <w:noWrap/>
            <w:vAlign w:val="bottom"/>
            <w:hideMark/>
          </w:tcPr>
          <w:p w14:paraId="022AA2A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w:t>
            </w:r>
          </w:p>
        </w:tc>
        <w:tc>
          <w:tcPr>
            <w:tcW w:w="960" w:type="dxa"/>
            <w:tcBorders>
              <w:top w:val="nil"/>
              <w:left w:val="nil"/>
              <w:bottom w:val="single" w:sz="4" w:space="0" w:color="auto"/>
              <w:right w:val="nil"/>
            </w:tcBorders>
            <w:noWrap/>
            <w:vAlign w:val="bottom"/>
            <w:hideMark/>
          </w:tcPr>
          <w:p w14:paraId="38ADF16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120</w:t>
            </w:r>
          </w:p>
        </w:tc>
        <w:tc>
          <w:tcPr>
            <w:tcW w:w="960" w:type="dxa"/>
            <w:tcBorders>
              <w:top w:val="nil"/>
              <w:left w:val="single" w:sz="8" w:space="0" w:color="auto"/>
              <w:bottom w:val="single" w:sz="4" w:space="0" w:color="auto"/>
              <w:right w:val="single" w:sz="8" w:space="0" w:color="auto"/>
            </w:tcBorders>
            <w:noWrap/>
            <w:vAlign w:val="bottom"/>
            <w:hideMark/>
          </w:tcPr>
          <w:p w14:paraId="0412BA0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120</w:t>
            </w:r>
          </w:p>
        </w:tc>
      </w:tr>
      <w:tr w:rsidR="00664BF4" w:rsidRPr="00664BF4" w14:paraId="14E5F48C" w14:textId="77777777" w:rsidTr="00664BF4">
        <w:trPr>
          <w:trHeight w:val="288"/>
        </w:trPr>
        <w:tc>
          <w:tcPr>
            <w:tcW w:w="3220" w:type="dxa"/>
            <w:tcBorders>
              <w:top w:val="nil"/>
              <w:left w:val="single" w:sz="4" w:space="0" w:color="auto"/>
              <w:bottom w:val="single" w:sz="4" w:space="0" w:color="auto"/>
              <w:right w:val="nil"/>
            </w:tcBorders>
            <w:hideMark/>
          </w:tcPr>
          <w:p w14:paraId="33CC0836"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w:t>
            </w:r>
          </w:p>
        </w:tc>
        <w:tc>
          <w:tcPr>
            <w:tcW w:w="800" w:type="dxa"/>
            <w:tcBorders>
              <w:top w:val="nil"/>
              <w:left w:val="single" w:sz="8" w:space="0" w:color="auto"/>
              <w:bottom w:val="single" w:sz="4" w:space="0" w:color="auto"/>
              <w:right w:val="single" w:sz="4" w:space="0" w:color="auto"/>
            </w:tcBorders>
            <w:noWrap/>
            <w:vAlign w:val="bottom"/>
            <w:hideMark/>
          </w:tcPr>
          <w:p w14:paraId="3563DAE1"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2503</w:t>
            </w:r>
          </w:p>
        </w:tc>
        <w:tc>
          <w:tcPr>
            <w:tcW w:w="900" w:type="dxa"/>
            <w:tcBorders>
              <w:top w:val="nil"/>
              <w:left w:val="nil"/>
              <w:bottom w:val="single" w:sz="4" w:space="0" w:color="auto"/>
              <w:right w:val="single" w:sz="4" w:space="0" w:color="auto"/>
            </w:tcBorders>
            <w:noWrap/>
            <w:vAlign w:val="bottom"/>
            <w:hideMark/>
          </w:tcPr>
          <w:p w14:paraId="52D0CCB8"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3457</w:t>
            </w:r>
          </w:p>
        </w:tc>
        <w:tc>
          <w:tcPr>
            <w:tcW w:w="900" w:type="dxa"/>
            <w:tcBorders>
              <w:top w:val="nil"/>
              <w:left w:val="nil"/>
              <w:bottom w:val="single" w:sz="4" w:space="0" w:color="auto"/>
              <w:right w:val="single" w:sz="8" w:space="0" w:color="auto"/>
            </w:tcBorders>
            <w:noWrap/>
            <w:vAlign w:val="bottom"/>
            <w:hideMark/>
          </w:tcPr>
          <w:p w14:paraId="2F4A86A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954.00</w:t>
            </w:r>
          </w:p>
        </w:tc>
        <w:tc>
          <w:tcPr>
            <w:tcW w:w="820" w:type="dxa"/>
            <w:tcBorders>
              <w:top w:val="nil"/>
              <w:left w:val="nil"/>
              <w:bottom w:val="single" w:sz="4" w:space="0" w:color="auto"/>
              <w:right w:val="single" w:sz="4" w:space="0" w:color="auto"/>
            </w:tcBorders>
            <w:noWrap/>
            <w:vAlign w:val="bottom"/>
            <w:hideMark/>
          </w:tcPr>
          <w:p w14:paraId="591CD6BD"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2949</w:t>
            </w:r>
          </w:p>
        </w:tc>
        <w:tc>
          <w:tcPr>
            <w:tcW w:w="960" w:type="dxa"/>
            <w:tcBorders>
              <w:top w:val="nil"/>
              <w:left w:val="nil"/>
              <w:bottom w:val="single" w:sz="4" w:space="0" w:color="auto"/>
              <w:right w:val="single" w:sz="4" w:space="0" w:color="auto"/>
            </w:tcBorders>
            <w:noWrap/>
            <w:vAlign w:val="bottom"/>
            <w:hideMark/>
          </w:tcPr>
          <w:p w14:paraId="4266E63A"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1965</w:t>
            </w:r>
          </w:p>
        </w:tc>
        <w:tc>
          <w:tcPr>
            <w:tcW w:w="960" w:type="dxa"/>
            <w:tcBorders>
              <w:top w:val="nil"/>
              <w:left w:val="nil"/>
              <w:bottom w:val="single" w:sz="4" w:space="0" w:color="auto"/>
              <w:right w:val="nil"/>
            </w:tcBorders>
            <w:noWrap/>
            <w:vAlign w:val="bottom"/>
            <w:hideMark/>
          </w:tcPr>
          <w:p w14:paraId="009B298C"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3576</w:t>
            </w:r>
          </w:p>
        </w:tc>
        <w:tc>
          <w:tcPr>
            <w:tcW w:w="960" w:type="dxa"/>
            <w:tcBorders>
              <w:top w:val="nil"/>
              <w:left w:val="single" w:sz="8" w:space="0" w:color="auto"/>
              <w:bottom w:val="single" w:sz="4" w:space="0" w:color="auto"/>
              <w:right w:val="single" w:sz="8" w:space="0" w:color="auto"/>
            </w:tcBorders>
            <w:noWrap/>
            <w:vAlign w:val="bottom"/>
            <w:hideMark/>
          </w:tcPr>
          <w:p w14:paraId="5B95979B"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3788</w:t>
            </w:r>
          </w:p>
        </w:tc>
      </w:tr>
      <w:tr w:rsidR="00664BF4" w:rsidRPr="00664BF4" w14:paraId="26DE6366" w14:textId="77777777" w:rsidTr="00664BF4">
        <w:trPr>
          <w:trHeight w:val="288"/>
        </w:trPr>
        <w:tc>
          <w:tcPr>
            <w:tcW w:w="3220" w:type="dxa"/>
            <w:tcBorders>
              <w:top w:val="nil"/>
              <w:left w:val="single" w:sz="4" w:space="0" w:color="auto"/>
              <w:bottom w:val="single" w:sz="4" w:space="0" w:color="auto"/>
              <w:right w:val="nil"/>
            </w:tcBorders>
            <w:hideMark/>
          </w:tcPr>
          <w:p w14:paraId="54E358A1"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lastRenderedPageBreak/>
              <w:t> </w:t>
            </w:r>
          </w:p>
        </w:tc>
        <w:tc>
          <w:tcPr>
            <w:tcW w:w="800" w:type="dxa"/>
            <w:tcBorders>
              <w:top w:val="nil"/>
              <w:left w:val="single" w:sz="8" w:space="0" w:color="auto"/>
              <w:bottom w:val="single" w:sz="4" w:space="0" w:color="auto"/>
              <w:right w:val="single" w:sz="4" w:space="0" w:color="auto"/>
            </w:tcBorders>
            <w:noWrap/>
            <w:vAlign w:val="bottom"/>
            <w:hideMark/>
          </w:tcPr>
          <w:p w14:paraId="30CBF40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4" w:space="0" w:color="auto"/>
            </w:tcBorders>
            <w:noWrap/>
            <w:vAlign w:val="bottom"/>
            <w:hideMark/>
          </w:tcPr>
          <w:p w14:paraId="1B5E6F37"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8" w:space="0" w:color="auto"/>
            </w:tcBorders>
            <w:noWrap/>
            <w:vAlign w:val="bottom"/>
            <w:hideMark/>
          </w:tcPr>
          <w:p w14:paraId="10DD585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1691CBE8"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2484AC3"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5A68FF9E"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09233614"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r>
      <w:tr w:rsidR="00664BF4" w:rsidRPr="00664BF4" w14:paraId="5E1073D3" w14:textId="77777777" w:rsidTr="00664BF4">
        <w:trPr>
          <w:trHeight w:val="288"/>
        </w:trPr>
        <w:tc>
          <w:tcPr>
            <w:tcW w:w="3220" w:type="dxa"/>
            <w:tcBorders>
              <w:top w:val="nil"/>
              <w:left w:val="single" w:sz="4" w:space="0" w:color="auto"/>
              <w:bottom w:val="single" w:sz="4" w:space="0" w:color="auto"/>
              <w:right w:val="nil"/>
            </w:tcBorders>
            <w:hideMark/>
          </w:tcPr>
          <w:p w14:paraId="3C981A7E"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Parish costs</w:t>
            </w:r>
          </w:p>
        </w:tc>
        <w:tc>
          <w:tcPr>
            <w:tcW w:w="800" w:type="dxa"/>
            <w:tcBorders>
              <w:top w:val="nil"/>
              <w:left w:val="single" w:sz="8" w:space="0" w:color="auto"/>
              <w:bottom w:val="single" w:sz="4" w:space="0" w:color="auto"/>
              <w:right w:val="single" w:sz="4" w:space="0" w:color="auto"/>
            </w:tcBorders>
            <w:noWrap/>
            <w:vAlign w:val="bottom"/>
            <w:hideMark/>
          </w:tcPr>
          <w:p w14:paraId="323D36D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716D41C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8" w:space="0" w:color="auto"/>
            </w:tcBorders>
            <w:noWrap/>
            <w:vAlign w:val="bottom"/>
            <w:hideMark/>
          </w:tcPr>
          <w:p w14:paraId="078226B3"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2713509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B083143"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nil"/>
            </w:tcBorders>
            <w:noWrap/>
            <w:vAlign w:val="bottom"/>
            <w:hideMark/>
          </w:tcPr>
          <w:p w14:paraId="7456A0D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3A655F9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456439D6" w14:textId="77777777" w:rsidTr="00664BF4">
        <w:trPr>
          <w:trHeight w:val="288"/>
        </w:trPr>
        <w:tc>
          <w:tcPr>
            <w:tcW w:w="3220" w:type="dxa"/>
            <w:tcBorders>
              <w:top w:val="nil"/>
              <w:left w:val="single" w:sz="4" w:space="0" w:color="auto"/>
              <w:bottom w:val="single" w:sz="4" w:space="0" w:color="auto"/>
              <w:right w:val="nil"/>
            </w:tcBorders>
            <w:hideMark/>
          </w:tcPr>
          <w:p w14:paraId="3838554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Grass cutting H Smith</w:t>
            </w:r>
          </w:p>
        </w:tc>
        <w:tc>
          <w:tcPr>
            <w:tcW w:w="800" w:type="dxa"/>
            <w:tcBorders>
              <w:top w:val="nil"/>
              <w:left w:val="single" w:sz="8" w:space="0" w:color="auto"/>
              <w:bottom w:val="single" w:sz="4" w:space="0" w:color="auto"/>
              <w:right w:val="single" w:sz="4" w:space="0" w:color="auto"/>
            </w:tcBorders>
            <w:noWrap/>
            <w:vAlign w:val="bottom"/>
            <w:hideMark/>
          </w:tcPr>
          <w:p w14:paraId="642D10C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220</w:t>
            </w:r>
          </w:p>
        </w:tc>
        <w:tc>
          <w:tcPr>
            <w:tcW w:w="900" w:type="dxa"/>
            <w:tcBorders>
              <w:top w:val="nil"/>
              <w:left w:val="nil"/>
              <w:bottom w:val="single" w:sz="4" w:space="0" w:color="auto"/>
              <w:right w:val="single" w:sz="4" w:space="0" w:color="auto"/>
            </w:tcBorders>
            <w:noWrap/>
            <w:vAlign w:val="bottom"/>
            <w:hideMark/>
          </w:tcPr>
          <w:p w14:paraId="2FEACAF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220</w:t>
            </w:r>
          </w:p>
        </w:tc>
        <w:tc>
          <w:tcPr>
            <w:tcW w:w="900" w:type="dxa"/>
            <w:tcBorders>
              <w:top w:val="nil"/>
              <w:left w:val="nil"/>
              <w:bottom w:val="single" w:sz="4" w:space="0" w:color="auto"/>
              <w:right w:val="single" w:sz="8" w:space="0" w:color="auto"/>
            </w:tcBorders>
            <w:noWrap/>
            <w:vAlign w:val="bottom"/>
            <w:hideMark/>
          </w:tcPr>
          <w:p w14:paraId="5D7A141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2F60A6F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29F1526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29F4088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250</w:t>
            </w:r>
          </w:p>
        </w:tc>
        <w:tc>
          <w:tcPr>
            <w:tcW w:w="960" w:type="dxa"/>
            <w:tcBorders>
              <w:top w:val="nil"/>
              <w:left w:val="single" w:sz="8" w:space="0" w:color="auto"/>
              <w:bottom w:val="single" w:sz="4" w:space="0" w:color="auto"/>
              <w:right w:val="single" w:sz="8" w:space="0" w:color="auto"/>
            </w:tcBorders>
            <w:noWrap/>
            <w:vAlign w:val="bottom"/>
            <w:hideMark/>
          </w:tcPr>
          <w:p w14:paraId="11F6D55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250</w:t>
            </w:r>
          </w:p>
        </w:tc>
      </w:tr>
      <w:tr w:rsidR="00664BF4" w:rsidRPr="00664BF4" w14:paraId="68CD9982" w14:textId="77777777" w:rsidTr="00664BF4">
        <w:trPr>
          <w:trHeight w:val="288"/>
        </w:trPr>
        <w:tc>
          <w:tcPr>
            <w:tcW w:w="3220" w:type="dxa"/>
            <w:tcBorders>
              <w:top w:val="nil"/>
              <w:left w:val="single" w:sz="4" w:space="0" w:color="auto"/>
              <w:bottom w:val="single" w:sz="4" w:space="0" w:color="auto"/>
              <w:right w:val="nil"/>
            </w:tcBorders>
            <w:hideMark/>
          </w:tcPr>
          <w:p w14:paraId="310B938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Mower service</w:t>
            </w:r>
          </w:p>
        </w:tc>
        <w:tc>
          <w:tcPr>
            <w:tcW w:w="800" w:type="dxa"/>
            <w:tcBorders>
              <w:top w:val="nil"/>
              <w:left w:val="single" w:sz="8" w:space="0" w:color="auto"/>
              <w:bottom w:val="single" w:sz="4" w:space="0" w:color="auto"/>
              <w:right w:val="single" w:sz="4" w:space="0" w:color="auto"/>
            </w:tcBorders>
            <w:noWrap/>
            <w:vAlign w:val="bottom"/>
            <w:hideMark/>
          </w:tcPr>
          <w:p w14:paraId="24281C4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140</w:t>
            </w:r>
          </w:p>
        </w:tc>
        <w:tc>
          <w:tcPr>
            <w:tcW w:w="900" w:type="dxa"/>
            <w:tcBorders>
              <w:top w:val="nil"/>
              <w:left w:val="nil"/>
              <w:bottom w:val="single" w:sz="4" w:space="0" w:color="auto"/>
              <w:right w:val="single" w:sz="4" w:space="0" w:color="auto"/>
            </w:tcBorders>
            <w:noWrap/>
            <w:vAlign w:val="bottom"/>
            <w:hideMark/>
          </w:tcPr>
          <w:p w14:paraId="31D2A9E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153</w:t>
            </w:r>
          </w:p>
        </w:tc>
        <w:tc>
          <w:tcPr>
            <w:tcW w:w="900" w:type="dxa"/>
            <w:tcBorders>
              <w:top w:val="nil"/>
              <w:left w:val="nil"/>
              <w:bottom w:val="single" w:sz="4" w:space="0" w:color="auto"/>
              <w:right w:val="single" w:sz="8" w:space="0" w:color="auto"/>
            </w:tcBorders>
            <w:noWrap/>
            <w:vAlign w:val="bottom"/>
            <w:hideMark/>
          </w:tcPr>
          <w:p w14:paraId="79CC433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13.00</w:t>
            </w:r>
          </w:p>
        </w:tc>
        <w:tc>
          <w:tcPr>
            <w:tcW w:w="820" w:type="dxa"/>
            <w:tcBorders>
              <w:top w:val="nil"/>
              <w:left w:val="nil"/>
              <w:bottom w:val="single" w:sz="4" w:space="0" w:color="auto"/>
              <w:right w:val="single" w:sz="4" w:space="0" w:color="auto"/>
            </w:tcBorders>
            <w:noWrap/>
            <w:vAlign w:val="bottom"/>
            <w:hideMark/>
          </w:tcPr>
          <w:p w14:paraId="2C3BF92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140</w:t>
            </w:r>
          </w:p>
        </w:tc>
        <w:tc>
          <w:tcPr>
            <w:tcW w:w="960" w:type="dxa"/>
            <w:tcBorders>
              <w:top w:val="nil"/>
              <w:left w:val="nil"/>
              <w:bottom w:val="single" w:sz="4" w:space="0" w:color="auto"/>
              <w:right w:val="single" w:sz="4" w:space="0" w:color="auto"/>
            </w:tcBorders>
            <w:noWrap/>
            <w:vAlign w:val="bottom"/>
            <w:hideMark/>
          </w:tcPr>
          <w:p w14:paraId="13D1914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69C00BC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140</w:t>
            </w:r>
          </w:p>
        </w:tc>
        <w:tc>
          <w:tcPr>
            <w:tcW w:w="960" w:type="dxa"/>
            <w:tcBorders>
              <w:top w:val="nil"/>
              <w:left w:val="single" w:sz="8" w:space="0" w:color="auto"/>
              <w:bottom w:val="single" w:sz="4" w:space="0" w:color="auto"/>
              <w:right w:val="single" w:sz="8" w:space="0" w:color="auto"/>
            </w:tcBorders>
            <w:noWrap/>
            <w:vAlign w:val="bottom"/>
            <w:hideMark/>
          </w:tcPr>
          <w:p w14:paraId="079135E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140</w:t>
            </w:r>
          </w:p>
        </w:tc>
      </w:tr>
      <w:tr w:rsidR="00664BF4" w:rsidRPr="00664BF4" w14:paraId="3DF4EF70" w14:textId="77777777" w:rsidTr="00664BF4">
        <w:trPr>
          <w:trHeight w:val="288"/>
        </w:trPr>
        <w:tc>
          <w:tcPr>
            <w:tcW w:w="3220" w:type="dxa"/>
            <w:tcBorders>
              <w:top w:val="nil"/>
              <w:left w:val="single" w:sz="4" w:space="0" w:color="auto"/>
              <w:bottom w:val="single" w:sz="4" w:space="0" w:color="auto"/>
              <w:right w:val="nil"/>
            </w:tcBorders>
            <w:hideMark/>
          </w:tcPr>
          <w:p w14:paraId="3287121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Clock winding</w:t>
            </w:r>
          </w:p>
        </w:tc>
        <w:tc>
          <w:tcPr>
            <w:tcW w:w="800" w:type="dxa"/>
            <w:tcBorders>
              <w:top w:val="nil"/>
              <w:left w:val="single" w:sz="8" w:space="0" w:color="auto"/>
              <w:bottom w:val="single" w:sz="4" w:space="0" w:color="auto"/>
              <w:right w:val="single" w:sz="4" w:space="0" w:color="auto"/>
            </w:tcBorders>
            <w:noWrap/>
            <w:vAlign w:val="bottom"/>
            <w:hideMark/>
          </w:tcPr>
          <w:p w14:paraId="02CD5AC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60</w:t>
            </w:r>
          </w:p>
        </w:tc>
        <w:tc>
          <w:tcPr>
            <w:tcW w:w="900" w:type="dxa"/>
            <w:tcBorders>
              <w:top w:val="nil"/>
              <w:left w:val="nil"/>
              <w:bottom w:val="single" w:sz="4" w:space="0" w:color="auto"/>
              <w:right w:val="single" w:sz="4" w:space="0" w:color="auto"/>
            </w:tcBorders>
            <w:noWrap/>
            <w:vAlign w:val="bottom"/>
            <w:hideMark/>
          </w:tcPr>
          <w:p w14:paraId="1B20C2D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8" w:space="0" w:color="auto"/>
            </w:tcBorders>
            <w:noWrap/>
            <w:vAlign w:val="bottom"/>
            <w:hideMark/>
          </w:tcPr>
          <w:p w14:paraId="52DF6236"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60.00</w:t>
            </w:r>
          </w:p>
        </w:tc>
        <w:tc>
          <w:tcPr>
            <w:tcW w:w="820" w:type="dxa"/>
            <w:tcBorders>
              <w:top w:val="nil"/>
              <w:left w:val="nil"/>
              <w:bottom w:val="single" w:sz="4" w:space="0" w:color="auto"/>
              <w:right w:val="single" w:sz="4" w:space="0" w:color="auto"/>
            </w:tcBorders>
            <w:noWrap/>
            <w:vAlign w:val="bottom"/>
            <w:hideMark/>
          </w:tcPr>
          <w:p w14:paraId="5EC7939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29772B1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5BBC82D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69F382F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15207D23" w14:textId="77777777" w:rsidTr="00664BF4">
        <w:trPr>
          <w:trHeight w:val="288"/>
        </w:trPr>
        <w:tc>
          <w:tcPr>
            <w:tcW w:w="3220" w:type="dxa"/>
            <w:tcBorders>
              <w:top w:val="nil"/>
              <w:left w:val="single" w:sz="4" w:space="0" w:color="auto"/>
              <w:bottom w:val="single" w:sz="4" w:space="0" w:color="auto"/>
              <w:right w:val="nil"/>
            </w:tcBorders>
            <w:hideMark/>
          </w:tcPr>
          <w:p w14:paraId="7892791F"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Clock Service Cumbria Clock Co.</w:t>
            </w:r>
          </w:p>
        </w:tc>
        <w:tc>
          <w:tcPr>
            <w:tcW w:w="800" w:type="dxa"/>
            <w:tcBorders>
              <w:top w:val="nil"/>
              <w:left w:val="single" w:sz="8" w:space="0" w:color="auto"/>
              <w:bottom w:val="single" w:sz="4" w:space="0" w:color="auto"/>
              <w:right w:val="single" w:sz="4" w:space="0" w:color="auto"/>
            </w:tcBorders>
            <w:noWrap/>
            <w:vAlign w:val="bottom"/>
            <w:hideMark/>
          </w:tcPr>
          <w:p w14:paraId="263D878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00" w:type="dxa"/>
            <w:tcBorders>
              <w:top w:val="nil"/>
              <w:left w:val="nil"/>
              <w:bottom w:val="single" w:sz="4" w:space="0" w:color="auto"/>
              <w:right w:val="single" w:sz="4" w:space="0" w:color="auto"/>
            </w:tcBorders>
            <w:noWrap/>
            <w:vAlign w:val="bottom"/>
            <w:hideMark/>
          </w:tcPr>
          <w:p w14:paraId="218459C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198</w:t>
            </w:r>
          </w:p>
        </w:tc>
        <w:tc>
          <w:tcPr>
            <w:tcW w:w="900" w:type="dxa"/>
            <w:tcBorders>
              <w:top w:val="nil"/>
              <w:left w:val="nil"/>
              <w:bottom w:val="single" w:sz="4" w:space="0" w:color="auto"/>
              <w:right w:val="single" w:sz="8" w:space="0" w:color="auto"/>
            </w:tcBorders>
            <w:noWrap/>
            <w:vAlign w:val="bottom"/>
            <w:hideMark/>
          </w:tcPr>
          <w:p w14:paraId="6D74C8B5"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2.00</w:t>
            </w:r>
          </w:p>
        </w:tc>
        <w:tc>
          <w:tcPr>
            <w:tcW w:w="820" w:type="dxa"/>
            <w:tcBorders>
              <w:top w:val="nil"/>
              <w:left w:val="nil"/>
              <w:bottom w:val="single" w:sz="4" w:space="0" w:color="auto"/>
              <w:right w:val="single" w:sz="4" w:space="0" w:color="auto"/>
            </w:tcBorders>
            <w:noWrap/>
            <w:vAlign w:val="bottom"/>
            <w:hideMark/>
          </w:tcPr>
          <w:p w14:paraId="3444C86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4DC912F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195</w:t>
            </w:r>
          </w:p>
        </w:tc>
        <w:tc>
          <w:tcPr>
            <w:tcW w:w="960" w:type="dxa"/>
            <w:tcBorders>
              <w:top w:val="nil"/>
              <w:left w:val="nil"/>
              <w:bottom w:val="single" w:sz="4" w:space="0" w:color="auto"/>
              <w:right w:val="nil"/>
            </w:tcBorders>
            <w:noWrap/>
            <w:vAlign w:val="bottom"/>
            <w:hideMark/>
          </w:tcPr>
          <w:p w14:paraId="35E9C87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195</w:t>
            </w:r>
          </w:p>
        </w:tc>
        <w:tc>
          <w:tcPr>
            <w:tcW w:w="960" w:type="dxa"/>
            <w:tcBorders>
              <w:top w:val="nil"/>
              <w:left w:val="single" w:sz="8" w:space="0" w:color="auto"/>
              <w:bottom w:val="single" w:sz="4" w:space="0" w:color="auto"/>
              <w:right w:val="single" w:sz="8" w:space="0" w:color="auto"/>
            </w:tcBorders>
            <w:noWrap/>
            <w:vAlign w:val="bottom"/>
            <w:hideMark/>
          </w:tcPr>
          <w:p w14:paraId="64BBD67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r>
      <w:tr w:rsidR="00664BF4" w:rsidRPr="00664BF4" w14:paraId="096EBB97" w14:textId="77777777" w:rsidTr="00664BF4">
        <w:trPr>
          <w:trHeight w:val="288"/>
        </w:trPr>
        <w:tc>
          <w:tcPr>
            <w:tcW w:w="3220" w:type="dxa"/>
            <w:tcBorders>
              <w:top w:val="nil"/>
              <w:left w:val="single" w:sz="4" w:space="0" w:color="auto"/>
              <w:bottom w:val="single" w:sz="4" w:space="0" w:color="auto"/>
              <w:right w:val="nil"/>
            </w:tcBorders>
            <w:hideMark/>
          </w:tcPr>
          <w:p w14:paraId="1A6D67A2"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Christmas tree &amp; lights</w:t>
            </w:r>
          </w:p>
        </w:tc>
        <w:tc>
          <w:tcPr>
            <w:tcW w:w="800" w:type="dxa"/>
            <w:tcBorders>
              <w:top w:val="nil"/>
              <w:left w:val="single" w:sz="8" w:space="0" w:color="auto"/>
              <w:bottom w:val="single" w:sz="4" w:space="0" w:color="auto"/>
              <w:right w:val="single" w:sz="4" w:space="0" w:color="auto"/>
            </w:tcBorders>
            <w:noWrap/>
            <w:vAlign w:val="bottom"/>
            <w:hideMark/>
          </w:tcPr>
          <w:p w14:paraId="722D630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523BFD3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w:t>
            </w:r>
          </w:p>
        </w:tc>
        <w:tc>
          <w:tcPr>
            <w:tcW w:w="900" w:type="dxa"/>
            <w:tcBorders>
              <w:top w:val="nil"/>
              <w:left w:val="nil"/>
              <w:bottom w:val="single" w:sz="4" w:space="0" w:color="auto"/>
              <w:right w:val="single" w:sz="8" w:space="0" w:color="auto"/>
            </w:tcBorders>
            <w:noWrap/>
            <w:vAlign w:val="bottom"/>
            <w:hideMark/>
          </w:tcPr>
          <w:p w14:paraId="626D4D4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25.00</w:t>
            </w:r>
          </w:p>
        </w:tc>
        <w:tc>
          <w:tcPr>
            <w:tcW w:w="820" w:type="dxa"/>
            <w:tcBorders>
              <w:top w:val="nil"/>
              <w:left w:val="nil"/>
              <w:bottom w:val="single" w:sz="4" w:space="0" w:color="auto"/>
              <w:right w:val="single" w:sz="4" w:space="0" w:color="auto"/>
            </w:tcBorders>
            <w:noWrap/>
            <w:vAlign w:val="bottom"/>
            <w:hideMark/>
          </w:tcPr>
          <w:p w14:paraId="163AFFD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707529B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59CEA9D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6857C00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w:t>
            </w:r>
          </w:p>
        </w:tc>
      </w:tr>
      <w:tr w:rsidR="00664BF4" w:rsidRPr="00664BF4" w14:paraId="61A0CD11" w14:textId="77777777" w:rsidTr="00664BF4">
        <w:trPr>
          <w:trHeight w:val="288"/>
        </w:trPr>
        <w:tc>
          <w:tcPr>
            <w:tcW w:w="3220" w:type="dxa"/>
            <w:tcBorders>
              <w:top w:val="nil"/>
              <w:left w:val="single" w:sz="4" w:space="0" w:color="auto"/>
              <w:bottom w:val="nil"/>
              <w:right w:val="nil"/>
            </w:tcBorders>
            <w:hideMark/>
          </w:tcPr>
          <w:p w14:paraId="781F4AA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asset </w:t>
            </w:r>
            <w:proofErr w:type="spellStart"/>
            <w:r w:rsidRPr="00664BF4">
              <w:rPr>
                <w:rFonts w:cs="Calibri"/>
                <w:color w:val="000000"/>
                <w:lang w:eastAsia="en-GB"/>
              </w:rPr>
              <w:t>maintenace</w:t>
            </w:r>
            <w:proofErr w:type="spellEnd"/>
          </w:p>
        </w:tc>
        <w:tc>
          <w:tcPr>
            <w:tcW w:w="800" w:type="dxa"/>
            <w:tcBorders>
              <w:top w:val="nil"/>
              <w:left w:val="single" w:sz="8" w:space="0" w:color="auto"/>
              <w:bottom w:val="single" w:sz="4" w:space="0" w:color="auto"/>
              <w:right w:val="single" w:sz="4" w:space="0" w:color="auto"/>
            </w:tcBorders>
            <w:noWrap/>
            <w:vAlign w:val="bottom"/>
            <w:hideMark/>
          </w:tcPr>
          <w:p w14:paraId="638098E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5775B4E5" w14:textId="77777777" w:rsidR="00664BF4" w:rsidRPr="00664BF4" w:rsidRDefault="00664BF4" w:rsidP="00664BF4">
            <w:pPr>
              <w:spacing w:after="0" w:line="240" w:lineRule="auto"/>
              <w:jc w:val="right"/>
              <w:rPr>
                <w:rFonts w:cs="Calibri"/>
                <w:i/>
                <w:iCs/>
                <w:color w:val="000000"/>
                <w:lang w:eastAsia="en-GB"/>
              </w:rPr>
            </w:pPr>
            <w:r w:rsidRPr="00664BF4">
              <w:rPr>
                <w:rFonts w:cs="Calibri"/>
                <w:i/>
                <w:iCs/>
                <w:color w:val="000000"/>
                <w:lang w:eastAsia="en-GB"/>
              </w:rPr>
              <w:t>0</w:t>
            </w:r>
          </w:p>
        </w:tc>
        <w:tc>
          <w:tcPr>
            <w:tcW w:w="900" w:type="dxa"/>
            <w:tcBorders>
              <w:top w:val="nil"/>
              <w:left w:val="nil"/>
              <w:bottom w:val="single" w:sz="4" w:space="0" w:color="auto"/>
              <w:right w:val="single" w:sz="8" w:space="0" w:color="auto"/>
            </w:tcBorders>
            <w:noWrap/>
            <w:vAlign w:val="bottom"/>
            <w:hideMark/>
          </w:tcPr>
          <w:p w14:paraId="59A9A82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nil"/>
              <w:right w:val="single" w:sz="4" w:space="0" w:color="auto"/>
            </w:tcBorders>
            <w:noWrap/>
            <w:vAlign w:val="bottom"/>
            <w:hideMark/>
          </w:tcPr>
          <w:p w14:paraId="5CA3EC4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nil"/>
              <w:right w:val="single" w:sz="4" w:space="0" w:color="auto"/>
            </w:tcBorders>
            <w:noWrap/>
            <w:vAlign w:val="bottom"/>
            <w:hideMark/>
          </w:tcPr>
          <w:p w14:paraId="17AB538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56</w:t>
            </w:r>
          </w:p>
        </w:tc>
        <w:tc>
          <w:tcPr>
            <w:tcW w:w="960" w:type="dxa"/>
            <w:tcBorders>
              <w:top w:val="nil"/>
              <w:left w:val="nil"/>
              <w:bottom w:val="nil"/>
              <w:right w:val="nil"/>
            </w:tcBorders>
            <w:noWrap/>
            <w:vAlign w:val="bottom"/>
            <w:hideMark/>
          </w:tcPr>
          <w:p w14:paraId="22B03AA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56</w:t>
            </w:r>
          </w:p>
        </w:tc>
        <w:tc>
          <w:tcPr>
            <w:tcW w:w="960" w:type="dxa"/>
            <w:tcBorders>
              <w:top w:val="nil"/>
              <w:left w:val="single" w:sz="8" w:space="0" w:color="auto"/>
              <w:bottom w:val="nil"/>
              <w:right w:val="single" w:sz="8" w:space="0" w:color="auto"/>
            </w:tcBorders>
            <w:noWrap/>
            <w:vAlign w:val="bottom"/>
            <w:hideMark/>
          </w:tcPr>
          <w:p w14:paraId="5DC820D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80</w:t>
            </w:r>
          </w:p>
        </w:tc>
      </w:tr>
      <w:tr w:rsidR="00664BF4" w:rsidRPr="00664BF4" w14:paraId="59D54E9C" w14:textId="77777777" w:rsidTr="00664BF4">
        <w:trPr>
          <w:trHeight w:val="288"/>
        </w:trPr>
        <w:tc>
          <w:tcPr>
            <w:tcW w:w="3220" w:type="dxa"/>
            <w:tcBorders>
              <w:top w:val="single" w:sz="4" w:space="0" w:color="auto"/>
              <w:left w:val="single" w:sz="4" w:space="0" w:color="auto"/>
              <w:bottom w:val="single" w:sz="4" w:space="0" w:color="auto"/>
              <w:right w:val="nil"/>
            </w:tcBorders>
            <w:hideMark/>
          </w:tcPr>
          <w:p w14:paraId="70E7F3C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St Matthews graveyard </w:t>
            </w:r>
          </w:p>
        </w:tc>
        <w:tc>
          <w:tcPr>
            <w:tcW w:w="800" w:type="dxa"/>
            <w:tcBorders>
              <w:top w:val="nil"/>
              <w:left w:val="single" w:sz="8" w:space="0" w:color="auto"/>
              <w:bottom w:val="single" w:sz="4" w:space="0" w:color="auto"/>
              <w:right w:val="single" w:sz="4" w:space="0" w:color="auto"/>
            </w:tcBorders>
            <w:noWrap/>
            <w:vAlign w:val="bottom"/>
            <w:hideMark/>
          </w:tcPr>
          <w:p w14:paraId="0D7FAA4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450</w:t>
            </w:r>
          </w:p>
        </w:tc>
        <w:tc>
          <w:tcPr>
            <w:tcW w:w="900" w:type="dxa"/>
            <w:tcBorders>
              <w:top w:val="nil"/>
              <w:left w:val="nil"/>
              <w:bottom w:val="single" w:sz="4" w:space="0" w:color="auto"/>
              <w:right w:val="single" w:sz="4" w:space="0" w:color="auto"/>
            </w:tcBorders>
            <w:noWrap/>
            <w:vAlign w:val="bottom"/>
            <w:hideMark/>
          </w:tcPr>
          <w:p w14:paraId="75B52EC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00" w:type="dxa"/>
            <w:tcBorders>
              <w:top w:val="nil"/>
              <w:left w:val="nil"/>
              <w:bottom w:val="single" w:sz="4" w:space="0" w:color="auto"/>
              <w:right w:val="single" w:sz="8" w:space="0" w:color="auto"/>
            </w:tcBorders>
            <w:noWrap/>
            <w:vAlign w:val="bottom"/>
            <w:hideMark/>
          </w:tcPr>
          <w:p w14:paraId="42D15EB7"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250.00</w:t>
            </w:r>
          </w:p>
        </w:tc>
        <w:tc>
          <w:tcPr>
            <w:tcW w:w="820" w:type="dxa"/>
            <w:tcBorders>
              <w:top w:val="single" w:sz="4" w:space="0" w:color="auto"/>
              <w:left w:val="nil"/>
              <w:bottom w:val="single" w:sz="4" w:space="0" w:color="auto"/>
              <w:right w:val="single" w:sz="4" w:space="0" w:color="auto"/>
            </w:tcBorders>
            <w:noWrap/>
            <w:vAlign w:val="bottom"/>
            <w:hideMark/>
          </w:tcPr>
          <w:p w14:paraId="752B703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single" w:sz="4" w:space="0" w:color="auto"/>
              <w:left w:val="nil"/>
              <w:bottom w:val="single" w:sz="4" w:space="0" w:color="auto"/>
              <w:right w:val="single" w:sz="4" w:space="0" w:color="auto"/>
            </w:tcBorders>
            <w:noWrap/>
            <w:vAlign w:val="bottom"/>
            <w:hideMark/>
          </w:tcPr>
          <w:p w14:paraId="1E7CD0B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single" w:sz="4" w:space="0" w:color="auto"/>
              <w:left w:val="nil"/>
              <w:bottom w:val="single" w:sz="4" w:space="0" w:color="auto"/>
              <w:right w:val="nil"/>
            </w:tcBorders>
            <w:noWrap/>
            <w:vAlign w:val="bottom"/>
            <w:hideMark/>
          </w:tcPr>
          <w:p w14:paraId="3560A5B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single" w:sz="4" w:space="0" w:color="auto"/>
              <w:left w:val="single" w:sz="8" w:space="0" w:color="auto"/>
              <w:bottom w:val="single" w:sz="4" w:space="0" w:color="auto"/>
              <w:right w:val="single" w:sz="8" w:space="0" w:color="auto"/>
            </w:tcBorders>
            <w:noWrap/>
            <w:vAlign w:val="bottom"/>
            <w:hideMark/>
          </w:tcPr>
          <w:p w14:paraId="57C2737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292FD8C6" w14:textId="77777777" w:rsidTr="00664BF4">
        <w:trPr>
          <w:trHeight w:val="288"/>
        </w:trPr>
        <w:tc>
          <w:tcPr>
            <w:tcW w:w="3220" w:type="dxa"/>
            <w:tcBorders>
              <w:top w:val="nil"/>
              <w:left w:val="single" w:sz="4" w:space="0" w:color="auto"/>
              <w:bottom w:val="single" w:sz="4" w:space="0" w:color="auto"/>
              <w:right w:val="nil"/>
            </w:tcBorders>
            <w:hideMark/>
          </w:tcPr>
          <w:p w14:paraId="6735AC7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Allerbridge chapel graveyard </w:t>
            </w:r>
          </w:p>
        </w:tc>
        <w:tc>
          <w:tcPr>
            <w:tcW w:w="800" w:type="dxa"/>
            <w:tcBorders>
              <w:top w:val="nil"/>
              <w:left w:val="single" w:sz="8" w:space="0" w:color="auto"/>
              <w:bottom w:val="single" w:sz="4" w:space="0" w:color="auto"/>
              <w:right w:val="single" w:sz="4" w:space="0" w:color="auto"/>
            </w:tcBorders>
            <w:noWrap/>
            <w:vAlign w:val="bottom"/>
            <w:hideMark/>
          </w:tcPr>
          <w:p w14:paraId="1125F30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350</w:t>
            </w:r>
          </w:p>
        </w:tc>
        <w:tc>
          <w:tcPr>
            <w:tcW w:w="900" w:type="dxa"/>
            <w:tcBorders>
              <w:top w:val="nil"/>
              <w:left w:val="nil"/>
              <w:bottom w:val="single" w:sz="4" w:space="0" w:color="auto"/>
              <w:right w:val="single" w:sz="4" w:space="0" w:color="auto"/>
            </w:tcBorders>
            <w:noWrap/>
            <w:vAlign w:val="bottom"/>
            <w:hideMark/>
          </w:tcPr>
          <w:p w14:paraId="77E903F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350</w:t>
            </w:r>
          </w:p>
        </w:tc>
        <w:tc>
          <w:tcPr>
            <w:tcW w:w="900" w:type="dxa"/>
            <w:tcBorders>
              <w:top w:val="nil"/>
              <w:left w:val="nil"/>
              <w:bottom w:val="single" w:sz="4" w:space="0" w:color="auto"/>
              <w:right w:val="single" w:sz="8" w:space="0" w:color="auto"/>
            </w:tcBorders>
            <w:noWrap/>
            <w:vAlign w:val="bottom"/>
            <w:hideMark/>
          </w:tcPr>
          <w:p w14:paraId="414941C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326DCB5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350</w:t>
            </w:r>
          </w:p>
        </w:tc>
        <w:tc>
          <w:tcPr>
            <w:tcW w:w="960" w:type="dxa"/>
            <w:tcBorders>
              <w:top w:val="nil"/>
              <w:left w:val="nil"/>
              <w:bottom w:val="single" w:sz="4" w:space="0" w:color="auto"/>
              <w:right w:val="single" w:sz="4" w:space="0" w:color="auto"/>
            </w:tcBorders>
            <w:noWrap/>
            <w:vAlign w:val="bottom"/>
            <w:hideMark/>
          </w:tcPr>
          <w:p w14:paraId="391F4E4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0109F88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7690B9A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350</w:t>
            </w:r>
          </w:p>
        </w:tc>
      </w:tr>
      <w:tr w:rsidR="00664BF4" w:rsidRPr="00664BF4" w14:paraId="06B486AF" w14:textId="77777777" w:rsidTr="00664BF4">
        <w:trPr>
          <w:trHeight w:val="288"/>
        </w:trPr>
        <w:tc>
          <w:tcPr>
            <w:tcW w:w="3220" w:type="dxa"/>
            <w:tcBorders>
              <w:top w:val="nil"/>
              <w:left w:val="single" w:sz="4" w:space="0" w:color="auto"/>
              <w:bottom w:val="single" w:sz="4" w:space="0" w:color="auto"/>
              <w:right w:val="nil"/>
            </w:tcBorders>
            <w:hideMark/>
          </w:tcPr>
          <w:p w14:paraId="2B9BE87E"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w:t>
            </w:r>
          </w:p>
        </w:tc>
        <w:tc>
          <w:tcPr>
            <w:tcW w:w="800" w:type="dxa"/>
            <w:tcBorders>
              <w:top w:val="nil"/>
              <w:left w:val="single" w:sz="8" w:space="0" w:color="auto"/>
              <w:bottom w:val="single" w:sz="4" w:space="0" w:color="auto"/>
              <w:right w:val="single" w:sz="4" w:space="0" w:color="auto"/>
            </w:tcBorders>
            <w:noWrap/>
            <w:vAlign w:val="bottom"/>
            <w:hideMark/>
          </w:tcPr>
          <w:p w14:paraId="1732E4F8"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1420</w:t>
            </w:r>
          </w:p>
        </w:tc>
        <w:tc>
          <w:tcPr>
            <w:tcW w:w="900" w:type="dxa"/>
            <w:tcBorders>
              <w:top w:val="nil"/>
              <w:left w:val="single" w:sz="8" w:space="0" w:color="auto"/>
              <w:bottom w:val="single" w:sz="4" w:space="0" w:color="auto"/>
              <w:right w:val="single" w:sz="4" w:space="0" w:color="auto"/>
            </w:tcBorders>
            <w:noWrap/>
            <w:vAlign w:val="bottom"/>
            <w:hideMark/>
          </w:tcPr>
          <w:p w14:paraId="1686C49B"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1146</w:t>
            </w:r>
          </w:p>
        </w:tc>
        <w:tc>
          <w:tcPr>
            <w:tcW w:w="900" w:type="dxa"/>
            <w:tcBorders>
              <w:top w:val="nil"/>
              <w:left w:val="single" w:sz="8" w:space="0" w:color="auto"/>
              <w:bottom w:val="single" w:sz="4" w:space="0" w:color="auto"/>
              <w:right w:val="single" w:sz="8" w:space="0" w:color="auto"/>
            </w:tcBorders>
            <w:noWrap/>
            <w:vAlign w:val="bottom"/>
            <w:hideMark/>
          </w:tcPr>
          <w:p w14:paraId="4B311EDD"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-274</w:t>
            </w:r>
          </w:p>
        </w:tc>
        <w:tc>
          <w:tcPr>
            <w:tcW w:w="820" w:type="dxa"/>
            <w:tcBorders>
              <w:top w:val="nil"/>
              <w:left w:val="nil"/>
              <w:bottom w:val="single" w:sz="4" w:space="0" w:color="auto"/>
              <w:right w:val="single" w:sz="4" w:space="0" w:color="auto"/>
            </w:tcBorders>
            <w:noWrap/>
            <w:vAlign w:val="bottom"/>
            <w:hideMark/>
          </w:tcPr>
          <w:p w14:paraId="3679D2BC"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1140</w:t>
            </w:r>
          </w:p>
        </w:tc>
        <w:tc>
          <w:tcPr>
            <w:tcW w:w="960" w:type="dxa"/>
            <w:tcBorders>
              <w:top w:val="nil"/>
              <w:left w:val="single" w:sz="8" w:space="0" w:color="auto"/>
              <w:bottom w:val="single" w:sz="4" w:space="0" w:color="auto"/>
              <w:right w:val="single" w:sz="4" w:space="0" w:color="auto"/>
            </w:tcBorders>
            <w:noWrap/>
            <w:vAlign w:val="bottom"/>
            <w:hideMark/>
          </w:tcPr>
          <w:p w14:paraId="7A9656F3"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251</w:t>
            </w:r>
          </w:p>
        </w:tc>
        <w:tc>
          <w:tcPr>
            <w:tcW w:w="960" w:type="dxa"/>
            <w:tcBorders>
              <w:top w:val="nil"/>
              <w:left w:val="single" w:sz="8" w:space="0" w:color="auto"/>
              <w:bottom w:val="single" w:sz="4" w:space="0" w:color="auto"/>
              <w:right w:val="nil"/>
            </w:tcBorders>
            <w:noWrap/>
            <w:vAlign w:val="bottom"/>
            <w:hideMark/>
          </w:tcPr>
          <w:p w14:paraId="7492B49D"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641</w:t>
            </w:r>
          </w:p>
        </w:tc>
        <w:tc>
          <w:tcPr>
            <w:tcW w:w="960" w:type="dxa"/>
            <w:tcBorders>
              <w:top w:val="nil"/>
              <w:left w:val="single" w:sz="8" w:space="0" w:color="auto"/>
              <w:bottom w:val="single" w:sz="4" w:space="0" w:color="auto"/>
              <w:right w:val="single" w:sz="8" w:space="0" w:color="auto"/>
            </w:tcBorders>
            <w:noWrap/>
            <w:vAlign w:val="bottom"/>
            <w:hideMark/>
          </w:tcPr>
          <w:p w14:paraId="3B27F37B"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1045</w:t>
            </w:r>
          </w:p>
        </w:tc>
      </w:tr>
      <w:tr w:rsidR="00664BF4" w:rsidRPr="00664BF4" w14:paraId="4771B902" w14:textId="77777777" w:rsidTr="00664BF4">
        <w:trPr>
          <w:trHeight w:val="288"/>
        </w:trPr>
        <w:tc>
          <w:tcPr>
            <w:tcW w:w="3220" w:type="dxa"/>
            <w:tcBorders>
              <w:top w:val="nil"/>
              <w:left w:val="single" w:sz="4" w:space="0" w:color="auto"/>
              <w:bottom w:val="single" w:sz="4" w:space="0" w:color="auto"/>
              <w:right w:val="nil"/>
            </w:tcBorders>
            <w:hideMark/>
          </w:tcPr>
          <w:p w14:paraId="569FA89C"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800" w:type="dxa"/>
            <w:tcBorders>
              <w:top w:val="nil"/>
              <w:left w:val="single" w:sz="8" w:space="0" w:color="auto"/>
              <w:bottom w:val="single" w:sz="4" w:space="0" w:color="auto"/>
              <w:right w:val="single" w:sz="4" w:space="0" w:color="auto"/>
            </w:tcBorders>
            <w:noWrap/>
            <w:vAlign w:val="bottom"/>
            <w:hideMark/>
          </w:tcPr>
          <w:p w14:paraId="46145BF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4" w:space="0" w:color="auto"/>
            </w:tcBorders>
            <w:noWrap/>
            <w:vAlign w:val="bottom"/>
            <w:hideMark/>
          </w:tcPr>
          <w:p w14:paraId="1619C14B"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8" w:space="0" w:color="auto"/>
            </w:tcBorders>
            <w:noWrap/>
            <w:vAlign w:val="bottom"/>
            <w:hideMark/>
          </w:tcPr>
          <w:p w14:paraId="75191F8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5FDC6519"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51F5A1C"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3ED09879"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63762B8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r>
      <w:tr w:rsidR="00664BF4" w:rsidRPr="00664BF4" w14:paraId="56E8B20C" w14:textId="77777777" w:rsidTr="00664BF4">
        <w:trPr>
          <w:trHeight w:val="288"/>
        </w:trPr>
        <w:tc>
          <w:tcPr>
            <w:tcW w:w="3220" w:type="dxa"/>
            <w:tcBorders>
              <w:top w:val="nil"/>
              <w:left w:val="single" w:sz="4" w:space="0" w:color="auto"/>
              <w:bottom w:val="single" w:sz="4" w:space="0" w:color="auto"/>
              <w:right w:val="nil"/>
            </w:tcBorders>
            <w:hideMark/>
          </w:tcPr>
          <w:p w14:paraId="70D35412"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Grants</w:t>
            </w:r>
          </w:p>
        </w:tc>
        <w:tc>
          <w:tcPr>
            <w:tcW w:w="800" w:type="dxa"/>
            <w:tcBorders>
              <w:top w:val="nil"/>
              <w:left w:val="single" w:sz="8" w:space="0" w:color="auto"/>
              <w:bottom w:val="single" w:sz="4" w:space="0" w:color="auto"/>
              <w:right w:val="single" w:sz="4" w:space="0" w:color="auto"/>
            </w:tcBorders>
            <w:noWrap/>
            <w:vAlign w:val="bottom"/>
            <w:hideMark/>
          </w:tcPr>
          <w:p w14:paraId="764D284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090F21CF"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8" w:space="0" w:color="auto"/>
            </w:tcBorders>
            <w:noWrap/>
            <w:vAlign w:val="bottom"/>
            <w:hideMark/>
          </w:tcPr>
          <w:p w14:paraId="2490B8F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5F14F9D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2C11DE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nil"/>
            </w:tcBorders>
            <w:noWrap/>
            <w:vAlign w:val="bottom"/>
            <w:hideMark/>
          </w:tcPr>
          <w:p w14:paraId="05A4B8E8"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1B56402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66E382ED" w14:textId="77777777" w:rsidTr="00664BF4">
        <w:trPr>
          <w:trHeight w:val="288"/>
        </w:trPr>
        <w:tc>
          <w:tcPr>
            <w:tcW w:w="3220" w:type="dxa"/>
            <w:tcBorders>
              <w:top w:val="nil"/>
              <w:left w:val="single" w:sz="4" w:space="0" w:color="auto"/>
              <w:bottom w:val="single" w:sz="4" w:space="0" w:color="auto"/>
              <w:right w:val="nil"/>
            </w:tcBorders>
            <w:hideMark/>
          </w:tcPr>
          <w:p w14:paraId="38035CF0"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Crediton Community Transport </w:t>
            </w:r>
          </w:p>
        </w:tc>
        <w:tc>
          <w:tcPr>
            <w:tcW w:w="800" w:type="dxa"/>
            <w:tcBorders>
              <w:top w:val="nil"/>
              <w:left w:val="single" w:sz="8" w:space="0" w:color="auto"/>
              <w:bottom w:val="single" w:sz="4" w:space="0" w:color="auto"/>
              <w:right w:val="single" w:sz="4" w:space="0" w:color="auto"/>
            </w:tcBorders>
            <w:noWrap/>
            <w:vAlign w:val="bottom"/>
            <w:hideMark/>
          </w:tcPr>
          <w:p w14:paraId="7411303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00" w:type="dxa"/>
            <w:tcBorders>
              <w:top w:val="nil"/>
              <w:left w:val="nil"/>
              <w:bottom w:val="single" w:sz="4" w:space="0" w:color="auto"/>
              <w:right w:val="single" w:sz="4" w:space="0" w:color="auto"/>
            </w:tcBorders>
            <w:noWrap/>
            <w:vAlign w:val="bottom"/>
            <w:hideMark/>
          </w:tcPr>
          <w:p w14:paraId="52737D5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00" w:type="dxa"/>
            <w:tcBorders>
              <w:top w:val="nil"/>
              <w:left w:val="nil"/>
              <w:bottom w:val="single" w:sz="4" w:space="0" w:color="auto"/>
              <w:right w:val="single" w:sz="8" w:space="0" w:color="auto"/>
            </w:tcBorders>
            <w:noWrap/>
            <w:vAlign w:val="bottom"/>
            <w:hideMark/>
          </w:tcPr>
          <w:p w14:paraId="339BE72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7EFF31E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1F2B803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62E237C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nil"/>
              <w:left w:val="single" w:sz="8" w:space="0" w:color="auto"/>
              <w:bottom w:val="single" w:sz="4" w:space="0" w:color="auto"/>
              <w:right w:val="single" w:sz="8" w:space="0" w:color="auto"/>
            </w:tcBorders>
            <w:noWrap/>
            <w:vAlign w:val="bottom"/>
            <w:hideMark/>
          </w:tcPr>
          <w:p w14:paraId="1B820AC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r>
      <w:tr w:rsidR="00664BF4" w:rsidRPr="00664BF4" w14:paraId="207481F7" w14:textId="77777777" w:rsidTr="00664BF4">
        <w:trPr>
          <w:trHeight w:val="288"/>
        </w:trPr>
        <w:tc>
          <w:tcPr>
            <w:tcW w:w="3220" w:type="dxa"/>
            <w:tcBorders>
              <w:top w:val="nil"/>
              <w:left w:val="single" w:sz="4" w:space="0" w:color="auto"/>
              <w:bottom w:val="single" w:sz="4" w:space="0" w:color="auto"/>
              <w:right w:val="nil"/>
            </w:tcBorders>
            <w:hideMark/>
          </w:tcPr>
          <w:p w14:paraId="41229EC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Jays Aim</w:t>
            </w:r>
          </w:p>
        </w:tc>
        <w:tc>
          <w:tcPr>
            <w:tcW w:w="800" w:type="dxa"/>
            <w:tcBorders>
              <w:top w:val="nil"/>
              <w:left w:val="single" w:sz="8" w:space="0" w:color="auto"/>
              <w:bottom w:val="single" w:sz="4" w:space="0" w:color="auto"/>
              <w:right w:val="single" w:sz="4" w:space="0" w:color="auto"/>
            </w:tcBorders>
            <w:noWrap/>
            <w:vAlign w:val="bottom"/>
            <w:hideMark/>
          </w:tcPr>
          <w:p w14:paraId="6831381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w:t>
            </w:r>
          </w:p>
        </w:tc>
        <w:tc>
          <w:tcPr>
            <w:tcW w:w="900" w:type="dxa"/>
            <w:tcBorders>
              <w:top w:val="nil"/>
              <w:left w:val="nil"/>
              <w:bottom w:val="single" w:sz="4" w:space="0" w:color="auto"/>
              <w:right w:val="single" w:sz="4" w:space="0" w:color="auto"/>
            </w:tcBorders>
            <w:noWrap/>
            <w:vAlign w:val="bottom"/>
            <w:hideMark/>
          </w:tcPr>
          <w:p w14:paraId="4341AC5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8" w:space="0" w:color="auto"/>
            </w:tcBorders>
            <w:noWrap/>
            <w:vAlign w:val="bottom"/>
            <w:hideMark/>
          </w:tcPr>
          <w:p w14:paraId="497E35BD"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25.00</w:t>
            </w:r>
          </w:p>
        </w:tc>
        <w:tc>
          <w:tcPr>
            <w:tcW w:w="820" w:type="dxa"/>
            <w:tcBorders>
              <w:top w:val="nil"/>
              <w:left w:val="nil"/>
              <w:bottom w:val="single" w:sz="4" w:space="0" w:color="auto"/>
              <w:right w:val="single" w:sz="4" w:space="0" w:color="auto"/>
            </w:tcBorders>
            <w:noWrap/>
            <w:vAlign w:val="bottom"/>
            <w:hideMark/>
          </w:tcPr>
          <w:p w14:paraId="09E0783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w:t>
            </w:r>
          </w:p>
        </w:tc>
        <w:tc>
          <w:tcPr>
            <w:tcW w:w="960" w:type="dxa"/>
            <w:tcBorders>
              <w:top w:val="nil"/>
              <w:left w:val="nil"/>
              <w:bottom w:val="single" w:sz="4" w:space="0" w:color="auto"/>
              <w:right w:val="single" w:sz="4" w:space="0" w:color="auto"/>
            </w:tcBorders>
            <w:noWrap/>
            <w:vAlign w:val="bottom"/>
            <w:hideMark/>
          </w:tcPr>
          <w:p w14:paraId="0370A6A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w:t>
            </w:r>
          </w:p>
        </w:tc>
        <w:tc>
          <w:tcPr>
            <w:tcW w:w="960" w:type="dxa"/>
            <w:tcBorders>
              <w:top w:val="nil"/>
              <w:left w:val="nil"/>
              <w:bottom w:val="single" w:sz="4" w:space="0" w:color="auto"/>
              <w:right w:val="nil"/>
            </w:tcBorders>
            <w:noWrap/>
            <w:vAlign w:val="bottom"/>
            <w:hideMark/>
          </w:tcPr>
          <w:p w14:paraId="13B72CB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w:t>
            </w:r>
          </w:p>
        </w:tc>
        <w:tc>
          <w:tcPr>
            <w:tcW w:w="960" w:type="dxa"/>
            <w:tcBorders>
              <w:top w:val="nil"/>
              <w:left w:val="single" w:sz="8" w:space="0" w:color="auto"/>
              <w:bottom w:val="single" w:sz="4" w:space="0" w:color="auto"/>
              <w:right w:val="single" w:sz="8" w:space="0" w:color="auto"/>
            </w:tcBorders>
            <w:noWrap/>
            <w:vAlign w:val="bottom"/>
            <w:hideMark/>
          </w:tcPr>
          <w:p w14:paraId="753C2C1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25</w:t>
            </w:r>
          </w:p>
        </w:tc>
      </w:tr>
      <w:tr w:rsidR="00664BF4" w:rsidRPr="00664BF4" w14:paraId="231EC31A" w14:textId="77777777" w:rsidTr="00664BF4">
        <w:trPr>
          <w:trHeight w:val="288"/>
        </w:trPr>
        <w:tc>
          <w:tcPr>
            <w:tcW w:w="3220" w:type="dxa"/>
            <w:tcBorders>
              <w:top w:val="nil"/>
              <w:left w:val="single" w:sz="4" w:space="0" w:color="auto"/>
              <w:bottom w:val="nil"/>
              <w:right w:val="nil"/>
            </w:tcBorders>
            <w:hideMark/>
          </w:tcPr>
          <w:p w14:paraId="30AAB44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Village hall for the new store</w:t>
            </w:r>
          </w:p>
        </w:tc>
        <w:tc>
          <w:tcPr>
            <w:tcW w:w="800" w:type="dxa"/>
            <w:tcBorders>
              <w:top w:val="nil"/>
              <w:left w:val="single" w:sz="8" w:space="0" w:color="auto"/>
              <w:bottom w:val="nil"/>
              <w:right w:val="nil"/>
            </w:tcBorders>
            <w:noWrap/>
            <w:vAlign w:val="bottom"/>
            <w:hideMark/>
          </w:tcPr>
          <w:p w14:paraId="1FD2CF9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single" w:sz="4" w:space="0" w:color="auto"/>
              <w:bottom w:val="single" w:sz="4" w:space="0" w:color="auto"/>
              <w:right w:val="single" w:sz="4" w:space="0" w:color="auto"/>
            </w:tcBorders>
            <w:noWrap/>
            <w:vAlign w:val="bottom"/>
            <w:hideMark/>
          </w:tcPr>
          <w:p w14:paraId="757214B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34909F6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820" w:type="dxa"/>
            <w:tcBorders>
              <w:top w:val="nil"/>
              <w:left w:val="nil"/>
              <w:bottom w:val="single" w:sz="4" w:space="0" w:color="auto"/>
              <w:right w:val="single" w:sz="4" w:space="0" w:color="auto"/>
            </w:tcBorders>
            <w:noWrap/>
            <w:vAlign w:val="bottom"/>
            <w:hideMark/>
          </w:tcPr>
          <w:p w14:paraId="2B40B2E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C1BF20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nil"/>
              <w:right w:val="nil"/>
            </w:tcBorders>
            <w:noWrap/>
            <w:vAlign w:val="bottom"/>
            <w:hideMark/>
          </w:tcPr>
          <w:p w14:paraId="0720D38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500</w:t>
            </w:r>
          </w:p>
        </w:tc>
        <w:tc>
          <w:tcPr>
            <w:tcW w:w="960" w:type="dxa"/>
            <w:tcBorders>
              <w:top w:val="nil"/>
              <w:left w:val="single" w:sz="8" w:space="0" w:color="auto"/>
              <w:bottom w:val="nil"/>
              <w:right w:val="single" w:sz="8" w:space="0" w:color="auto"/>
            </w:tcBorders>
            <w:noWrap/>
            <w:vAlign w:val="bottom"/>
            <w:hideMark/>
          </w:tcPr>
          <w:p w14:paraId="115FCBE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500</w:t>
            </w:r>
          </w:p>
        </w:tc>
      </w:tr>
      <w:tr w:rsidR="00664BF4" w:rsidRPr="00664BF4" w14:paraId="40C676E5" w14:textId="77777777" w:rsidTr="00664BF4">
        <w:trPr>
          <w:trHeight w:val="288"/>
        </w:trPr>
        <w:tc>
          <w:tcPr>
            <w:tcW w:w="3220" w:type="dxa"/>
            <w:tcBorders>
              <w:top w:val="single" w:sz="4" w:space="0" w:color="auto"/>
              <w:left w:val="single" w:sz="4" w:space="0" w:color="auto"/>
              <w:bottom w:val="single" w:sz="4" w:space="0" w:color="auto"/>
              <w:right w:val="nil"/>
            </w:tcBorders>
            <w:hideMark/>
          </w:tcPr>
          <w:p w14:paraId="6E2F6FEB"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w:t>
            </w:r>
          </w:p>
        </w:tc>
        <w:tc>
          <w:tcPr>
            <w:tcW w:w="800" w:type="dxa"/>
            <w:tcBorders>
              <w:top w:val="single" w:sz="4" w:space="0" w:color="auto"/>
              <w:left w:val="single" w:sz="8" w:space="0" w:color="auto"/>
              <w:bottom w:val="single" w:sz="4" w:space="0" w:color="auto"/>
              <w:right w:val="single" w:sz="4" w:space="0" w:color="auto"/>
            </w:tcBorders>
            <w:noWrap/>
            <w:vAlign w:val="bottom"/>
            <w:hideMark/>
          </w:tcPr>
          <w:p w14:paraId="2CE58268"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225</w:t>
            </w:r>
          </w:p>
        </w:tc>
        <w:tc>
          <w:tcPr>
            <w:tcW w:w="900" w:type="dxa"/>
            <w:tcBorders>
              <w:top w:val="nil"/>
              <w:left w:val="single" w:sz="8" w:space="0" w:color="auto"/>
              <w:bottom w:val="single" w:sz="4" w:space="0" w:color="auto"/>
              <w:right w:val="single" w:sz="4" w:space="0" w:color="auto"/>
            </w:tcBorders>
            <w:noWrap/>
            <w:vAlign w:val="bottom"/>
            <w:hideMark/>
          </w:tcPr>
          <w:p w14:paraId="7BC8A951"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200</w:t>
            </w:r>
          </w:p>
        </w:tc>
        <w:tc>
          <w:tcPr>
            <w:tcW w:w="900" w:type="dxa"/>
            <w:tcBorders>
              <w:top w:val="nil"/>
              <w:left w:val="single" w:sz="8" w:space="0" w:color="auto"/>
              <w:bottom w:val="single" w:sz="4" w:space="0" w:color="auto"/>
              <w:right w:val="single" w:sz="8" w:space="0" w:color="auto"/>
            </w:tcBorders>
            <w:noWrap/>
            <w:vAlign w:val="bottom"/>
            <w:hideMark/>
          </w:tcPr>
          <w:p w14:paraId="5C148AF3"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-25</w:t>
            </w:r>
          </w:p>
        </w:tc>
        <w:tc>
          <w:tcPr>
            <w:tcW w:w="820" w:type="dxa"/>
            <w:tcBorders>
              <w:top w:val="nil"/>
              <w:left w:val="nil"/>
              <w:bottom w:val="single" w:sz="4" w:space="0" w:color="auto"/>
              <w:right w:val="single" w:sz="4" w:space="0" w:color="auto"/>
            </w:tcBorders>
            <w:noWrap/>
            <w:vAlign w:val="bottom"/>
            <w:hideMark/>
          </w:tcPr>
          <w:p w14:paraId="1B23764E"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225</w:t>
            </w:r>
          </w:p>
        </w:tc>
        <w:tc>
          <w:tcPr>
            <w:tcW w:w="960" w:type="dxa"/>
            <w:tcBorders>
              <w:top w:val="nil"/>
              <w:left w:val="single" w:sz="8" w:space="0" w:color="auto"/>
              <w:bottom w:val="single" w:sz="4" w:space="0" w:color="auto"/>
              <w:right w:val="single" w:sz="4" w:space="0" w:color="auto"/>
            </w:tcBorders>
            <w:noWrap/>
            <w:vAlign w:val="bottom"/>
            <w:hideMark/>
          </w:tcPr>
          <w:p w14:paraId="3A7E42A3"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50</w:t>
            </w:r>
          </w:p>
        </w:tc>
        <w:tc>
          <w:tcPr>
            <w:tcW w:w="960" w:type="dxa"/>
            <w:tcBorders>
              <w:top w:val="single" w:sz="4" w:space="0" w:color="auto"/>
              <w:left w:val="single" w:sz="8" w:space="0" w:color="auto"/>
              <w:bottom w:val="single" w:sz="4" w:space="0" w:color="auto"/>
              <w:right w:val="nil"/>
            </w:tcBorders>
            <w:noWrap/>
            <w:vAlign w:val="bottom"/>
            <w:hideMark/>
          </w:tcPr>
          <w:p w14:paraId="18CF38D1"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750</w:t>
            </w:r>
          </w:p>
        </w:tc>
        <w:tc>
          <w:tcPr>
            <w:tcW w:w="960" w:type="dxa"/>
            <w:tcBorders>
              <w:top w:val="single" w:sz="4" w:space="0" w:color="auto"/>
              <w:left w:val="single" w:sz="8" w:space="0" w:color="auto"/>
              <w:bottom w:val="single" w:sz="4" w:space="0" w:color="auto"/>
              <w:right w:val="single" w:sz="8" w:space="0" w:color="auto"/>
            </w:tcBorders>
            <w:noWrap/>
            <w:vAlign w:val="bottom"/>
            <w:hideMark/>
          </w:tcPr>
          <w:p w14:paraId="60C355FB" w14:textId="77777777" w:rsidR="00664BF4" w:rsidRPr="00664BF4" w:rsidRDefault="00664BF4" w:rsidP="00664BF4">
            <w:pPr>
              <w:spacing w:after="0" w:line="240" w:lineRule="auto"/>
              <w:jc w:val="right"/>
              <w:rPr>
                <w:rFonts w:cs="Calibri"/>
                <w:b/>
                <w:bCs/>
                <w:color w:val="000000"/>
                <w:lang w:eastAsia="en-GB"/>
              </w:rPr>
            </w:pPr>
            <w:r w:rsidRPr="00664BF4">
              <w:rPr>
                <w:rFonts w:cs="Calibri"/>
                <w:b/>
                <w:bCs/>
                <w:color w:val="000000"/>
                <w:lang w:eastAsia="en-GB"/>
              </w:rPr>
              <w:t>725</w:t>
            </w:r>
          </w:p>
        </w:tc>
      </w:tr>
      <w:tr w:rsidR="00664BF4" w:rsidRPr="00664BF4" w14:paraId="6BB9F379" w14:textId="77777777" w:rsidTr="00664BF4">
        <w:trPr>
          <w:trHeight w:val="288"/>
        </w:trPr>
        <w:tc>
          <w:tcPr>
            <w:tcW w:w="3220" w:type="dxa"/>
            <w:tcBorders>
              <w:top w:val="nil"/>
              <w:left w:val="single" w:sz="4" w:space="0" w:color="auto"/>
              <w:bottom w:val="single" w:sz="4" w:space="0" w:color="auto"/>
              <w:right w:val="nil"/>
            </w:tcBorders>
            <w:hideMark/>
          </w:tcPr>
          <w:p w14:paraId="18CBFA92"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800" w:type="dxa"/>
            <w:tcBorders>
              <w:top w:val="nil"/>
              <w:left w:val="single" w:sz="8" w:space="0" w:color="auto"/>
              <w:bottom w:val="single" w:sz="4" w:space="0" w:color="auto"/>
              <w:right w:val="single" w:sz="4" w:space="0" w:color="auto"/>
            </w:tcBorders>
            <w:noWrap/>
            <w:vAlign w:val="bottom"/>
            <w:hideMark/>
          </w:tcPr>
          <w:p w14:paraId="64588289"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4" w:space="0" w:color="auto"/>
            </w:tcBorders>
            <w:noWrap/>
            <w:vAlign w:val="bottom"/>
            <w:hideMark/>
          </w:tcPr>
          <w:p w14:paraId="3294B742"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00" w:type="dxa"/>
            <w:tcBorders>
              <w:top w:val="nil"/>
              <w:left w:val="nil"/>
              <w:bottom w:val="single" w:sz="4" w:space="0" w:color="auto"/>
              <w:right w:val="single" w:sz="8" w:space="0" w:color="auto"/>
            </w:tcBorders>
            <w:noWrap/>
            <w:vAlign w:val="bottom"/>
            <w:hideMark/>
          </w:tcPr>
          <w:p w14:paraId="0E4731A0"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5C478803"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F39C078"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25998C38"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0EA504E8"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r>
      <w:tr w:rsidR="00664BF4" w:rsidRPr="00664BF4" w14:paraId="4E48682B" w14:textId="77777777" w:rsidTr="00664BF4">
        <w:trPr>
          <w:trHeight w:val="288"/>
        </w:trPr>
        <w:tc>
          <w:tcPr>
            <w:tcW w:w="3220" w:type="dxa"/>
            <w:tcBorders>
              <w:top w:val="nil"/>
              <w:left w:val="single" w:sz="4" w:space="0" w:color="auto"/>
              <w:bottom w:val="single" w:sz="4" w:space="0" w:color="auto"/>
              <w:right w:val="nil"/>
            </w:tcBorders>
            <w:hideMark/>
          </w:tcPr>
          <w:p w14:paraId="57BE55D4"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 of normal expenditure</w:t>
            </w:r>
          </w:p>
        </w:tc>
        <w:tc>
          <w:tcPr>
            <w:tcW w:w="800" w:type="dxa"/>
            <w:tcBorders>
              <w:top w:val="nil"/>
              <w:left w:val="single" w:sz="8" w:space="0" w:color="auto"/>
              <w:bottom w:val="single" w:sz="4" w:space="0" w:color="auto"/>
              <w:right w:val="single" w:sz="4" w:space="0" w:color="auto"/>
            </w:tcBorders>
            <w:noWrap/>
            <w:vAlign w:val="bottom"/>
            <w:hideMark/>
          </w:tcPr>
          <w:p w14:paraId="3BEF7D0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4148</w:t>
            </w:r>
          </w:p>
        </w:tc>
        <w:tc>
          <w:tcPr>
            <w:tcW w:w="900" w:type="dxa"/>
            <w:tcBorders>
              <w:top w:val="nil"/>
              <w:left w:val="nil"/>
              <w:bottom w:val="single" w:sz="4" w:space="0" w:color="auto"/>
              <w:right w:val="single" w:sz="4" w:space="0" w:color="auto"/>
            </w:tcBorders>
            <w:noWrap/>
            <w:vAlign w:val="bottom"/>
            <w:hideMark/>
          </w:tcPr>
          <w:p w14:paraId="6D9B8B24"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4803</w:t>
            </w:r>
          </w:p>
        </w:tc>
        <w:tc>
          <w:tcPr>
            <w:tcW w:w="900" w:type="dxa"/>
            <w:tcBorders>
              <w:top w:val="nil"/>
              <w:left w:val="nil"/>
              <w:bottom w:val="single" w:sz="4" w:space="0" w:color="auto"/>
              <w:right w:val="single" w:sz="8" w:space="0" w:color="auto"/>
            </w:tcBorders>
            <w:noWrap/>
            <w:vAlign w:val="bottom"/>
            <w:hideMark/>
          </w:tcPr>
          <w:p w14:paraId="0335E6F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655.00</w:t>
            </w:r>
          </w:p>
        </w:tc>
        <w:tc>
          <w:tcPr>
            <w:tcW w:w="820" w:type="dxa"/>
            <w:tcBorders>
              <w:top w:val="nil"/>
              <w:left w:val="nil"/>
              <w:bottom w:val="single" w:sz="4" w:space="0" w:color="auto"/>
              <w:right w:val="single" w:sz="4" w:space="0" w:color="auto"/>
            </w:tcBorders>
            <w:noWrap/>
            <w:vAlign w:val="bottom"/>
            <w:hideMark/>
          </w:tcPr>
          <w:p w14:paraId="45EAEB3F"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4314</w:t>
            </w:r>
          </w:p>
        </w:tc>
        <w:tc>
          <w:tcPr>
            <w:tcW w:w="960" w:type="dxa"/>
            <w:tcBorders>
              <w:top w:val="nil"/>
              <w:left w:val="single" w:sz="8" w:space="0" w:color="auto"/>
              <w:bottom w:val="single" w:sz="4" w:space="0" w:color="auto"/>
              <w:right w:val="single" w:sz="4" w:space="0" w:color="auto"/>
            </w:tcBorders>
            <w:noWrap/>
            <w:vAlign w:val="bottom"/>
            <w:hideMark/>
          </w:tcPr>
          <w:p w14:paraId="604FB557"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2266</w:t>
            </w:r>
          </w:p>
        </w:tc>
        <w:tc>
          <w:tcPr>
            <w:tcW w:w="960" w:type="dxa"/>
            <w:tcBorders>
              <w:top w:val="nil"/>
              <w:left w:val="single" w:sz="8" w:space="0" w:color="auto"/>
              <w:bottom w:val="single" w:sz="4" w:space="0" w:color="auto"/>
              <w:right w:val="nil"/>
            </w:tcBorders>
            <w:noWrap/>
            <w:vAlign w:val="bottom"/>
            <w:hideMark/>
          </w:tcPr>
          <w:p w14:paraId="6CECB93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4967</w:t>
            </w:r>
          </w:p>
        </w:tc>
        <w:tc>
          <w:tcPr>
            <w:tcW w:w="960" w:type="dxa"/>
            <w:tcBorders>
              <w:top w:val="nil"/>
              <w:left w:val="single" w:sz="8" w:space="0" w:color="auto"/>
              <w:bottom w:val="single" w:sz="4" w:space="0" w:color="auto"/>
              <w:right w:val="single" w:sz="8" w:space="0" w:color="auto"/>
            </w:tcBorders>
            <w:noWrap/>
            <w:vAlign w:val="bottom"/>
            <w:hideMark/>
          </w:tcPr>
          <w:p w14:paraId="5089B743"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5558</w:t>
            </w:r>
          </w:p>
        </w:tc>
      </w:tr>
      <w:tr w:rsidR="00664BF4" w:rsidRPr="00664BF4" w14:paraId="6679F72F" w14:textId="77777777" w:rsidTr="00664BF4">
        <w:trPr>
          <w:trHeight w:val="288"/>
        </w:trPr>
        <w:tc>
          <w:tcPr>
            <w:tcW w:w="3220" w:type="dxa"/>
            <w:tcBorders>
              <w:top w:val="nil"/>
              <w:left w:val="single" w:sz="4" w:space="0" w:color="auto"/>
              <w:bottom w:val="single" w:sz="4" w:space="0" w:color="auto"/>
              <w:right w:val="nil"/>
            </w:tcBorders>
            <w:hideMark/>
          </w:tcPr>
          <w:p w14:paraId="4AD129D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800" w:type="dxa"/>
            <w:tcBorders>
              <w:top w:val="nil"/>
              <w:left w:val="single" w:sz="8" w:space="0" w:color="auto"/>
              <w:bottom w:val="single" w:sz="4" w:space="0" w:color="auto"/>
              <w:right w:val="single" w:sz="4" w:space="0" w:color="auto"/>
            </w:tcBorders>
            <w:noWrap/>
            <w:vAlign w:val="bottom"/>
            <w:hideMark/>
          </w:tcPr>
          <w:p w14:paraId="553FE0DF"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900" w:type="dxa"/>
            <w:tcBorders>
              <w:top w:val="nil"/>
              <w:left w:val="nil"/>
              <w:bottom w:val="single" w:sz="4" w:space="0" w:color="auto"/>
              <w:right w:val="single" w:sz="4" w:space="0" w:color="auto"/>
            </w:tcBorders>
            <w:noWrap/>
            <w:vAlign w:val="bottom"/>
            <w:hideMark/>
          </w:tcPr>
          <w:p w14:paraId="0EA29FD5"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900" w:type="dxa"/>
            <w:tcBorders>
              <w:top w:val="nil"/>
              <w:left w:val="nil"/>
              <w:bottom w:val="single" w:sz="4" w:space="0" w:color="auto"/>
              <w:right w:val="single" w:sz="8" w:space="0" w:color="auto"/>
            </w:tcBorders>
            <w:noWrap/>
            <w:vAlign w:val="bottom"/>
            <w:hideMark/>
          </w:tcPr>
          <w:p w14:paraId="0FDA798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4B75375D"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960" w:type="dxa"/>
            <w:tcBorders>
              <w:top w:val="nil"/>
              <w:left w:val="single" w:sz="8" w:space="0" w:color="auto"/>
              <w:bottom w:val="single" w:sz="4" w:space="0" w:color="auto"/>
              <w:right w:val="single" w:sz="4" w:space="0" w:color="auto"/>
            </w:tcBorders>
            <w:noWrap/>
            <w:vAlign w:val="bottom"/>
            <w:hideMark/>
          </w:tcPr>
          <w:p w14:paraId="6AD9C645"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960" w:type="dxa"/>
            <w:tcBorders>
              <w:top w:val="nil"/>
              <w:left w:val="single" w:sz="8" w:space="0" w:color="auto"/>
              <w:bottom w:val="single" w:sz="4" w:space="0" w:color="auto"/>
              <w:right w:val="nil"/>
            </w:tcBorders>
            <w:noWrap/>
            <w:vAlign w:val="bottom"/>
            <w:hideMark/>
          </w:tcPr>
          <w:p w14:paraId="3F983CF4"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4E672818" w14:textId="77777777" w:rsidR="00664BF4" w:rsidRPr="00664BF4" w:rsidRDefault="00664BF4" w:rsidP="00664BF4">
            <w:pPr>
              <w:spacing w:after="0" w:line="240" w:lineRule="auto"/>
              <w:rPr>
                <w:rFonts w:cs="Calibri"/>
                <w:b/>
                <w:bCs/>
                <w:lang w:eastAsia="en-GB"/>
              </w:rPr>
            </w:pPr>
            <w:r w:rsidRPr="00664BF4">
              <w:rPr>
                <w:rFonts w:cs="Calibri"/>
                <w:b/>
                <w:bCs/>
                <w:lang w:eastAsia="en-GB"/>
              </w:rPr>
              <w:t> </w:t>
            </w:r>
          </w:p>
        </w:tc>
      </w:tr>
      <w:tr w:rsidR="00664BF4" w:rsidRPr="00664BF4" w14:paraId="5D34A31B" w14:textId="77777777" w:rsidTr="00664BF4">
        <w:trPr>
          <w:trHeight w:val="576"/>
        </w:trPr>
        <w:tc>
          <w:tcPr>
            <w:tcW w:w="3220" w:type="dxa"/>
            <w:tcBorders>
              <w:top w:val="nil"/>
              <w:left w:val="single" w:sz="4" w:space="0" w:color="auto"/>
              <w:bottom w:val="single" w:sz="4" w:space="0" w:color="auto"/>
              <w:right w:val="nil"/>
            </w:tcBorders>
            <w:hideMark/>
          </w:tcPr>
          <w:p w14:paraId="700CB770"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Excess of income over normal expenditure</w:t>
            </w:r>
          </w:p>
        </w:tc>
        <w:tc>
          <w:tcPr>
            <w:tcW w:w="800" w:type="dxa"/>
            <w:tcBorders>
              <w:top w:val="nil"/>
              <w:left w:val="single" w:sz="8" w:space="0" w:color="auto"/>
              <w:bottom w:val="single" w:sz="4" w:space="0" w:color="auto"/>
              <w:right w:val="single" w:sz="4" w:space="0" w:color="auto"/>
            </w:tcBorders>
            <w:noWrap/>
            <w:hideMark/>
          </w:tcPr>
          <w:p w14:paraId="32E63D13"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856</w:t>
            </w:r>
          </w:p>
        </w:tc>
        <w:tc>
          <w:tcPr>
            <w:tcW w:w="900" w:type="dxa"/>
            <w:tcBorders>
              <w:top w:val="nil"/>
              <w:left w:val="nil"/>
              <w:bottom w:val="single" w:sz="4" w:space="0" w:color="auto"/>
              <w:right w:val="single" w:sz="4" w:space="0" w:color="auto"/>
            </w:tcBorders>
            <w:noWrap/>
            <w:hideMark/>
          </w:tcPr>
          <w:p w14:paraId="45C1BF45"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438</w:t>
            </w:r>
          </w:p>
        </w:tc>
        <w:tc>
          <w:tcPr>
            <w:tcW w:w="900" w:type="dxa"/>
            <w:tcBorders>
              <w:top w:val="nil"/>
              <w:left w:val="nil"/>
              <w:bottom w:val="single" w:sz="4" w:space="0" w:color="auto"/>
              <w:right w:val="single" w:sz="8" w:space="0" w:color="auto"/>
            </w:tcBorders>
            <w:noWrap/>
            <w:vAlign w:val="bottom"/>
            <w:hideMark/>
          </w:tcPr>
          <w:p w14:paraId="34D38AD7"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418.00</w:t>
            </w:r>
          </w:p>
        </w:tc>
        <w:tc>
          <w:tcPr>
            <w:tcW w:w="820" w:type="dxa"/>
            <w:tcBorders>
              <w:top w:val="nil"/>
              <w:left w:val="nil"/>
              <w:bottom w:val="single" w:sz="4" w:space="0" w:color="auto"/>
              <w:right w:val="single" w:sz="4" w:space="0" w:color="auto"/>
            </w:tcBorders>
            <w:noWrap/>
            <w:hideMark/>
          </w:tcPr>
          <w:p w14:paraId="32822C9A"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1741</w:t>
            </w:r>
          </w:p>
        </w:tc>
        <w:tc>
          <w:tcPr>
            <w:tcW w:w="960" w:type="dxa"/>
            <w:tcBorders>
              <w:top w:val="nil"/>
              <w:left w:val="single" w:sz="8" w:space="0" w:color="auto"/>
              <w:bottom w:val="single" w:sz="4" w:space="0" w:color="auto"/>
              <w:right w:val="single" w:sz="4" w:space="0" w:color="auto"/>
            </w:tcBorders>
            <w:noWrap/>
            <w:hideMark/>
          </w:tcPr>
          <w:p w14:paraId="46F5E942"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3737</w:t>
            </w:r>
          </w:p>
        </w:tc>
        <w:tc>
          <w:tcPr>
            <w:tcW w:w="960" w:type="dxa"/>
            <w:tcBorders>
              <w:top w:val="nil"/>
              <w:left w:val="single" w:sz="8" w:space="0" w:color="auto"/>
              <w:bottom w:val="single" w:sz="4" w:space="0" w:color="auto"/>
              <w:right w:val="nil"/>
            </w:tcBorders>
            <w:noWrap/>
            <w:hideMark/>
          </w:tcPr>
          <w:p w14:paraId="63027698"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1098</w:t>
            </w:r>
          </w:p>
        </w:tc>
        <w:tc>
          <w:tcPr>
            <w:tcW w:w="960" w:type="dxa"/>
            <w:tcBorders>
              <w:top w:val="nil"/>
              <w:left w:val="single" w:sz="8" w:space="0" w:color="auto"/>
              <w:bottom w:val="single" w:sz="4" w:space="0" w:color="auto"/>
              <w:right w:val="single" w:sz="8" w:space="0" w:color="auto"/>
            </w:tcBorders>
            <w:noWrap/>
            <w:hideMark/>
          </w:tcPr>
          <w:p w14:paraId="708C9B74"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496</w:t>
            </w:r>
          </w:p>
        </w:tc>
      </w:tr>
      <w:tr w:rsidR="00664BF4" w:rsidRPr="00664BF4" w14:paraId="2E28501E" w14:textId="77777777" w:rsidTr="00664BF4">
        <w:trPr>
          <w:trHeight w:val="288"/>
        </w:trPr>
        <w:tc>
          <w:tcPr>
            <w:tcW w:w="3220" w:type="dxa"/>
            <w:tcBorders>
              <w:top w:val="nil"/>
              <w:left w:val="single" w:sz="4" w:space="0" w:color="auto"/>
              <w:bottom w:val="single" w:sz="4" w:space="0" w:color="auto"/>
              <w:right w:val="nil"/>
            </w:tcBorders>
            <w:hideMark/>
          </w:tcPr>
          <w:p w14:paraId="4762274A"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800" w:type="dxa"/>
            <w:tcBorders>
              <w:top w:val="nil"/>
              <w:left w:val="single" w:sz="8" w:space="0" w:color="auto"/>
              <w:bottom w:val="single" w:sz="4" w:space="0" w:color="auto"/>
              <w:right w:val="single" w:sz="4" w:space="0" w:color="auto"/>
            </w:tcBorders>
            <w:noWrap/>
            <w:hideMark/>
          </w:tcPr>
          <w:p w14:paraId="1B8A0B9D"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c>
          <w:tcPr>
            <w:tcW w:w="900" w:type="dxa"/>
            <w:tcBorders>
              <w:top w:val="nil"/>
              <w:left w:val="nil"/>
              <w:bottom w:val="single" w:sz="4" w:space="0" w:color="auto"/>
              <w:right w:val="single" w:sz="4" w:space="0" w:color="auto"/>
            </w:tcBorders>
            <w:noWrap/>
            <w:hideMark/>
          </w:tcPr>
          <w:p w14:paraId="19EC55B0"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c>
          <w:tcPr>
            <w:tcW w:w="900" w:type="dxa"/>
            <w:tcBorders>
              <w:top w:val="nil"/>
              <w:left w:val="nil"/>
              <w:bottom w:val="single" w:sz="4" w:space="0" w:color="auto"/>
              <w:right w:val="single" w:sz="8" w:space="0" w:color="auto"/>
            </w:tcBorders>
            <w:noWrap/>
            <w:vAlign w:val="bottom"/>
            <w:hideMark/>
          </w:tcPr>
          <w:p w14:paraId="1A9FF7A3"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hideMark/>
          </w:tcPr>
          <w:p w14:paraId="05EBF29F"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c>
          <w:tcPr>
            <w:tcW w:w="960" w:type="dxa"/>
            <w:tcBorders>
              <w:top w:val="nil"/>
              <w:left w:val="nil"/>
              <w:bottom w:val="single" w:sz="4" w:space="0" w:color="auto"/>
              <w:right w:val="single" w:sz="4" w:space="0" w:color="auto"/>
            </w:tcBorders>
            <w:noWrap/>
            <w:hideMark/>
          </w:tcPr>
          <w:p w14:paraId="47C77F66"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c>
          <w:tcPr>
            <w:tcW w:w="960" w:type="dxa"/>
            <w:tcBorders>
              <w:top w:val="nil"/>
              <w:left w:val="nil"/>
              <w:bottom w:val="single" w:sz="4" w:space="0" w:color="auto"/>
              <w:right w:val="nil"/>
            </w:tcBorders>
            <w:noWrap/>
            <w:hideMark/>
          </w:tcPr>
          <w:p w14:paraId="4B6F4A64"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c>
          <w:tcPr>
            <w:tcW w:w="960" w:type="dxa"/>
            <w:tcBorders>
              <w:top w:val="nil"/>
              <w:left w:val="single" w:sz="8" w:space="0" w:color="auto"/>
              <w:bottom w:val="single" w:sz="4" w:space="0" w:color="auto"/>
              <w:right w:val="single" w:sz="8" w:space="0" w:color="auto"/>
            </w:tcBorders>
            <w:noWrap/>
            <w:hideMark/>
          </w:tcPr>
          <w:p w14:paraId="0785AC1C" w14:textId="77777777" w:rsidR="00664BF4" w:rsidRPr="00664BF4" w:rsidRDefault="00664BF4" w:rsidP="00664BF4">
            <w:pPr>
              <w:spacing w:after="0" w:line="240" w:lineRule="auto"/>
              <w:rPr>
                <w:rFonts w:cs="Calibri"/>
                <w:b/>
                <w:bCs/>
                <w:u w:val="single"/>
                <w:lang w:eastAsia="en-GB"/>
              </w:rPr>
            </w:pPr>
            <w:r w:rsidRPr="00664BF4">
              <w:rPr>
                <w:rFonts w:cs="Calibri"/>
                <w:b/>
                <w:bCs/>
                <w:u w:val="single"/>
                <w:lang w:eastAsia="en-GB"/>
              </w:rPr>
              <w:t> </w:t>
            </w:r>
          </w:p>
        </w:tc>
      </w:tr>
      <w:tr w:rsidR="00664BF4" w:rsidRPr="00664BF4" w14:paraId="660E5A04" w14:textId="77777777" w:rsidTr="00664BF4">
        <w:trPr>
          <w:trHeight w:val="288"/>
        </w:trPr>
        <w:tc>
          <w:tcPr>
            <w:tcW w:w="3220" w:type="dxa"/>
            <w:tcBorders>
              <w:top w:val="nil"/>
              <w:left w:val="single" w:sz="4" w:space="0" w:color="auto"/>
              <w:bottom w:val="single" w:sz="4" w:space="0" w:color="auto"/>
              <w:right w:val="nil"/>
            </w:tcBorders>
            <w:hideMark/>
          </w:tcPr>
          <w:p w14:paraId="5B964D3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Exceptional expenditure</w:t>
            </w:r>
          </w:p>
        </w:tc>
        <w:tc>
          <w:tcPr>
            <w:tcW w:w="800" w:type="dxa"/>
            <w:tcBorders>
              <w:top w:val="nil"/>
              <w:left w:val="single" w:sz="8" w:space="0" w:color="auto"/>
              <w:bottom w:val="single" w:sz="4" w:space="0" w:color="auto"/>
              <w:right w:val="single" w:sz="4" w:space="0" w:color="auto"/>
            </w:tcBorders>
            <w:noWrap/>
            <w:vAlign w:val="bottom"/>
            <w:hideMark/>
          </w:tcPr>
          <w:p w14:paraId="301DFBC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09518466"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8" w:space="0" w:color="auto"/>
            </w:tcBorders>
            <w:noWrap/>
            <w:vAlign w:val="bottom"/>
            <w:hideMark/>
          </w:tcPr>
          <w:p w14:paraId="1750F4E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2740" w:type="dxa"/>
            <w:gridSpan w:val="3"/>
            <w:tcBorders>
              <w:top w:val="single" w:sz="4" w:space="0" w:color="auto"/>
              <w:left w:val="nil"/>
              <w:bottom w:val="single" w:sz="4" w:space="0" w:color="auto"/>
              <w:right w:val="single" w:sz="4" w:space="0" w:color="auto"/>
            </w:tcBorders>
            <w:noWrap/>
            <w:vAlign w:val="bottom"/>
            <w:hideMark/>
          </w:tcPr>
          <w:p w14:paraId="17CF1B94"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7F61CD4F"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 </w:t>
            </w:r>
          </w:p>
        </w:tc>
      </w:tr>
      <w:tr w:rsidR="00664BF4" w:rsidRPr="00664BF4" w14:paraId="675C203E" w14:textId="77777777" w:rsidTr="00664BF4">
        <w:trPr>
          <w:trHeight w:val="288"/>
        </w:trPr>
        <w:tc>
          <w:tcPr>
            <w:tcW w:w="3220" w:type="dxa"/>
            <w:tcBorders>
              <w:top w:val="nil"/>
              <w:left w:val="single" w:sz="4" w:space="0" w:color="auto"/>
              <w:bottom w:val="single" w:sz="4" w:space="0" w:color="auto"/>
              <w:right w:val="nil"/>
            </w:tcBorders>
            <w:hideMark/>
          </w:tcPr>
          <w:p w14:paraId="4FA03148"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election costs</w:t>
            </w:r>
          </w:p>
        </w:tc>
        <w:tc>
          <w:tcPr>
            <w:tcW w:w="800" w:type="dxa"/>
            <w:tcBorders>
              <w:top w:val="nil"/>
              <w:left w:val="single" w:sz="8" w:space="0" w:color="auto"/>
              <w:bottom w:val="single" w:sz="4" w:space="0" w:color="auto"/>
              <w:right w:val="single" w:sz="4" w:space="0" w:color="auto"/>
            </w:tcBorders>
            <w:noWrap/>
            <w:vAlign w:val="bottom"/>
            <w:hideMark/>
          </w:tcPr>
          <w:p w14:paraId="4F8F6B3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4C11624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8" w:space="0" w:color="auto"/>
            </w:tcBorders>
            <w:noWrap/>
            <w:vAlign w:val="bottom"/>
            <w:hideMark/>
          </w:tcPr>
          <w:p w14:paraId="51F3AE8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noWrap/>
            <w:vAlign w:val="bottom"/>
            <w:hideMark/>
          </w:tcPr>
          <w:p w14:paraId="0C7A88F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53E5607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21B2B54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5FE1754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1DE236C3" w14:textId="77777777" w:rsidTr="00664BF4">
        <w:trPr>
          <w:trHeight w:val="288"/>
        </w:trPr>
        <w:tc>
          <w:tcPr>
            <w:tcW w:w="3220" w:type="dxa"/>
            <w:tcBorders>
              <w:top w:val="nil"/>
              <w:left w:val="single" w:sz="4" w:space="0" w:color="auto"/>
              <w:bottom w:val="single" w:sz="4" w:space="0" w:color="auto"/>
              <w:right w:val="nil"/>
            </w:tcBorders>
            <w:hideMark/>
          </w:tcPr>
          <w:p w14:paraId="544DDE5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defib pads</w:t>
            </w:r>
          </w:p>
        </w:tc>
        <w:tc>
          <w:tcPr>
            <w:tcW w:w="800" w:type="dxa"/>
            <w:tcBorders>
              <w:top w:val="nil"/>
              <w:left w:val="single" w:sz="8" w:space="0" w:color="auto"/>
              <w:bottom w:val="single" w:sz="4" w:space="0" w:color="auto"/>
              <w:right w:val="single" w:sz="4" w:space="0" w:color="auto"/>
            </w:tcBorders>
            <w:noWrap/>
            <w:vAlign w:val="bottom"/>
            <w:hideMark/>
          </w:tcPr>
          <w:p w14:paraId="4A58689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3CB0EAF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270</w:t>
            </w:r>
          </w:p>
        </w:tc>
        <w:tc>
          <w:tcPr>
            <w:tcW w:w="900" w:type="dxa"/>
            <w:tcBorders>
              <w:top w:val="nil"/>
              <w:left w:val="nil"/>
              <w:bottom w:val="single" w:sz="4" w:space="0" w:color="auto"/>
              <w:right w:val="single" w:sz="8" w:space="0" w:color="auto"/>
            </w:tcBorders>
            <w:noWrap/>
            <w:vAlign w:val="bottom"/>
            <w:hideMark/>
          </w:tcPr>
          <w:p w14:paraId="6A326FC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270.00</w:t>
            </w:r>
          </w:p>
        </w:tc>
        <w:tc>
          <w:tcPr>
            <w:tcW w:w="820" w:type="dxa"/>
            <w:tcBorders>
              <w:top w:val="nil"/>
              <w:left w:val="nil"/>
              <w:bottom w:val="single" w:sz="4" w:space="0" w:color="auto"/>
              <w:right w:val="single" w:sz="4" w:space="0" w:color="auto"/>
            </w:tcBorders>
            <w:noWrap/>
            <w:vAlign w:val="bottom"/>
            <w:hideMark/>
          </w:tcPr>
          <w:p w14:paraId="2BF6F6A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3C61BBA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0C683AE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15A9605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0990F5E8" w14:textId="77777777" w:rsidTr="00664BF4">
        <w:trPr>
          <w:trHeight w:val="288"/>
        </w:trPr>
        <w:tc>
          <w:tcPr>
            <w:tcW w:w="3220" w:type="dxa"/>
            <w:tcBorders>
              <w:top w:val="nil"/>
              <w:left w:val="single" w:sz="4" w:space="0" w:color="auto"/>
              <w:bottom w:val="single" w:sz="4" w:space="0" w:color="auto"/>
              <w:right w:val="nil"/>
            </w:tcBorders>
            <w:hideMark/>
          </w:tcPr>
          <w:p w14:paraId="0A5B970F"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light in East leigh </w:t>
            </w:r>
            <w:proofErr w:type="spellStart"/>
            <w:r w:rsidRPr="00664BF4">
              <w:rPr>
                <w:rFonts w:cs="Calibri"/>
                <w:color w:val="000000"/>
                <w:lang w:eastAsia="en-GB"/>
              </w:rPr>
              <w:t>phonebox</w:t>
            </w:r>
            <w:proofErr w:type="spellEnd"/>
          </w:p>
        </w:tc>
        <w:tc>
          <w:tcPr>
            <w:tcW w:w="800" w:type="dxa"/>
            <w:tcBorders>
              <w:top w:val="nil"/>
              <w:left w:val="single" w:sz="8" w:space="0" w:color="auto"/>
              <w:bottom w:val="single" w:sz="4" w:space="0" w:color="auto"/>
              <w:right w:val="single" w:sz="4" w:space="0" w:color="auto"/>
            </w:tcBorders>
            <w:noWrap/>
            <w:vAlign w:val="bottom"/>
            <w:hideMark/>
          </w:tcPr>
          <w:p w14:paraId="76BEC11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0F0344E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85</w:t>
            </w:r>
          </w:p>
        </w:tc>
        <w:tc>
          <w:tcPr>
            <w:tcW w:w="900" w:type="dxa"/>
            <w:tcBorders>
              <w:top w:val="nil"/>
              <w:left w:val="nil"/>
              <w:bottom w:val="single" w:sz="4" w:space="0" w:color="auto"/>
              <w:right w:val="single" w:sz="8" w:space="0" w:color="auto"/>
            </w:tcBorders>
            <w:noWrap/>
            <w:vAlign w:val="bottom"/>
            <w:hideMark/>
          </w:tcPr>
          <w:p w14:paraId="0B7679B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85.00</w:t>
            </w:r>
          </w:p>
        </w:tc>
        <w:tc>
          <w:tcPr>
            <w:tcW w:w="820" w:type="dxa"/>
            <w:tcBorders>
              <w:top w:val="nil"/>
              <w:left w:val="nil"/>
              <w:bottom w:val="single" w:sz="4" w:space="0" w:color="auto"/>
              <w:right w:val="single" w:sz="4" w:space="0" w:color="auto"/>
            </w:tcBorders>
            <w:noWrap/>
            <w:vAlign w:val="bottom"/>
            <w:hideMark/>
          </w:tcPr>
          <w:p w14:paraId="5B28B66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43EB55F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nil"/>
              <w:bottom w:val="single" w:sz="4" w:space="0" w:color="auto"/>
              <w:right w:val="nil"/>
            </w:tcBorders>
            <w:noWrap/>
            <w:vAlign w:val="bottom"/>
            <w:hideMark/>
          </w:tcPr>
          <w:p w14:paraId="364E449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60" w:type="dxa"/>
            <w:tcBorders>
              <w:top w:val="nil"/>
              <w:left w:val="single" w:sz="8" w:space="0" w:color="auto"/>
              <w:bottom w:val="single" w:sz="4" w:space="0" w:color="auto"/>
              <w:right w:val="single" w:sz="8" w:space="0" w:color="auto"/>
            </w:tcBorders>
            <w:noWrap/>
            <w:vAlign w:val="bottom"/>
            <w:hideMark/>
          </w:tcPr>
          <w:p w14:paraId="73AB315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18944484" w14:textId="77777777" w:rsidTr="00664BF4">
        <w:trPr>
          <w:trHeight w:val="288"/>
        </w:trPr>
        <w:tc>
          <w:tcPr>
            <w:tcW w:w="3220" w:type="dxa"/>
            <w:tcBorders>
              <w:top w:val="nil"/>
              <w:left w:val="single" w:sz="4" w:space="0" w:color="auto"/>
              <w:bottom w:val="single" w:sz="4" w:space="0" w:color="auto"/>
              <w:right w:val="nil"/>
            </w:tcBorders>
            <w:hideMark/>
          </w:tcPr>
          <w:p w14:paraId="19367F5A"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VE Day and/or VJ Day</w:t>
            </w:r>
          </w:p>
        </w:tc>
        <w:tc>
          <w:tcPr>
            <w:tcW w:w="800" w:type="dxa"/>
            <w:tcBorders>
              <w:top w:val="nil"/>
              <w:left w:val="single" w:sz="8" w:space="0" w:color="auto"/>
              <w:bottom w:val="single" w:sz="4" w:space="0" w:color="auto"/>
              <w:right w:val="single" w:sz="4" w:space="0" w:color="auto"/>
            </w:tcBorders>
            <w:noWrap/>
            <w:vAlign w:val="bottom"/>
            <w:hideMark/>
          </w:tcPr>
          <w:p w14:paraId="5AC070C4"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23B2FD9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190</w:t>
            </w:r>
          </w:p>
        </w:tc>
        <w:tc>
          <w:tcPr>
            <w:tcW w:w="900" w:type="dxa"/>
            <w:tcBorders>
              <w:top w:val="nil"/>
              <w:left w:val="nil"/>
              <w:bottom w:val="single" w:sz="4" w:space="0" w:color="auto"/>
              <w:right w:val="single" w:sz="8" w:space="0" w:color="auto"/>
            </w:tcBorders>
            <w:noWrap/>
            <w:vAlign w:val="bottom"/>
            <w:hideMark/>
          </w:tcPr>
          <w:p w14:paraId="24B6B93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190.00</w:t>
            </w:r>
          </w:p>
        </w:tc>
        <w:tc>
          <w:tcPr>
            <w:tcW w:w="820" w:type="dxa"/>
            <w:tcBorders>
              <w:top w:val="nil"/>
              <w:left w:val="nil"/>
              <w:bottom w:val="single" w:sz="4" w:space="0" w:color="auto"/>
              <w:right w:val="single" w:sz="4" w:space="0" w:color="auto"/>
            </w:tcBorders>
            <w:noWrap/>
            <w:vAlign w:val="bottom"/>
            <w:hideMark/>
          </w:tcPr>
          <w:p w14:paraId="10ECFB8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6E7B385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109</w:t>
            </w:r>
          </w:p>
        </w:tc>
        <w:tc>
          <w:tcPr>
            <w:tcW w:w="960" w:type="dxa"/>
            <w:tcBorders>
              <w:top w:val="nil"/>
              <w:left w:val="nil"/>
              <w:bottom w:val="single" w:sz="4" w:space="0" w:color="auto"/>
              <w:right w:val="nil"/>
            </w:tcBorders>
            <w:noWrap/>
            <w:vAlign w:val="bottom"/>
            <w:hideMark/>
          </w:tcPr>
          <w:p w14:paraId="082E80C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109</w:t>
            </w:r>
          </w:p>
        </w:tc>
        <w:tc>
          <w:tcPr>
            <w:tcW w:w="960" w:type="dxa"/>
            <w:tcBorders>
              <w:top w:val="nil"/>
              <w:left w:val="single" w:sz="8" w:space="0" w:color="auto"/>
              <w:bottom w:val="single" w:sz="4" w:space="0" w:color="auto"/>
              <w:right w:val="single" w:sz="8" w:space="0" w:color="auto"/>
            </w:tcBorders>
            <w:noWrap/>
            <w:vAlign w:val="bottom"/>
            <w:hideMark/>
          </w:tcPr>
          <w:p w14:paraId="7B0F64A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342CD16A" w14:textId="77777777" w:rsidTr="00664BF4">
        <w:trPr>
          <w:trHeight w:val="288"/>
        </w:trPr>
        <w:tc>
          <w:tcPr>
            <w:tcW w:w="3220" w:type="dxa"/>
            <w:tcBorders>
              <w:top w:val="nil"/>
              <w:left w:val="single" w:sz="4" w:space="0" w:color="auto"/>
              <w:bottom w:val="single" w:sz="4" w:space="0" w:color="auto"/>
              <w:right w:val="nil"/>
            </w:tcBorders>
            <w:hideMark/>
          </w:tcPr>
          <w:p w14:paraId="0B152F22" w14:textId="77777777" w:rsidR="00664BF4" w:rsidRPr="00664BF4" w:rsidRDefault="00664BF4" w:rsidP="00664BF4">
            <w:pPr>
              <w:spacing w:after="0" w:line="240" w:lineRule="auto"/>
              <w:rPr>
                <w:rFonts w:cs="Calibri"/>
                <w:b/>
                <w:bCs/>
                <w:i/>
                <w:iCs/>
                <w:color w:val="000000"/>
                <w:lang w:eastAsia="en-GB"/>
              </w:rPr>
            </w:pPr>
            <w:r w:rsidRPr="00664BF4">
              <w:rPr>
                <w:rFonts w:cs="Calibri"/>
                <w:b/>
                <w:bCs/>
                <w:i/>
                <w:iCs/>
                <w:color w:val="000000"/>
                <w:lang w:eastAsia="en-GB"/>
              </w:rPr>
              <w:t>Total</w:t>
            </w:r>
          </w:p>
        </w:tc>
        <w:tc>
          <w:tcPr>
            <w:tcW w:w="800" w:type="dxa"/>
            <w:tcBorders>
              <w:top w:val="nil"/>
              <w:left w:val="single" w:sz="8" w:space="0" w:color="auto"/>
              <w:bottom w:val="single" w:sz="4" w:space="0" w:color="auto"/>
              <w:right w:val="single" w:sz="4" w:space="0" w:color="auto"/>
            </w:tcBorders>
            <w:noWrap/>
            <w:vAlign w:val="bottom"/>
            <w:hideMark/>
          </w:tcPr>
          <w:p w14:paraId="46BDE12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c>
          <w:tcPr>
            <w:tcW w:w="900" w:type="dxa"/>
            <w:tcBorders>
              <w:top w:val="nil"/>
              <w:left w:val="nil"/>
              <w:bottom w:val="single" w:sz="4" w:space="0" w:color="auto"/>
              <w:right w:val="single" w:sz="4" w:space="0" w:color="auto"/>
            </w:tcBorders>
            <w:noWrap/>
            <w:vAlign w:val="bottom"/>
            <w:hideMark/>
          </w:tcPr>
          <w:p w14:paraId="7D7358A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545</w:t>
            </w:r>
          </w:p>
        </w:tc>
        <w:tc>
          <w:tcPr>
            <w:tcW w:w="900" w:type="dxa"/>
            <w:tcBorders>
              <w:top w:val="nil"/>
              <w:left w:val="nil"/>
              <w:bottom w:val="single" w:sz="4" w:space="0" w:color="auto"/>
              <w:right w:val="single" w:sz="8" w:space="0" w:color="auto"/>
            </w:tcBorders>
            <w:noWrap/>
            <w:vAlign w:val="bottom"/>
            <w:hideMark/>
          </w:tcPr>
          <w:p w14:paraId="4D1DD7F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545.00</w:t>
            </w:r>
          </w:p>
        </w:tc>
        <w:tc>
          <w:tcPr>
            <w:tcW w:w="820" w:type="dxa"/>
            <w:tcBorders>
              <w:top w:val="nil"/>
              <w:left w:val="nil"/>
              <w:bottom w:val="single" w:sz="4" w:space="0" w:color="auto"/>
              <w:right w:val="single" w:sz="4" w:space="0" w:color="auto"/>
            </w:tcBorders>
            <w:noWrap/>
            <w:vAlign w:val="bottom"/>
            <w:hideMark/>
          </w:tcPr>
          <w:p w14:paraId="0CF1EC0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w:t>
            </w:r>
          </w:p>
        </w:tc>
        <w:tc>
          <w:tcPr>
            <w:tcW w:w="960" w:type="dxa"/>
            <w:tcBorders>
              <w:top w:val="nil"/>
              <w:left w:val="single" w:sz="8" w:space="0" w:color="auto"/>
              <w:bottom w:val="single" w:sz="4" w:space="0" w:color="auto"/>
              <w:right w:val="single" w:sz="4" w:space="0" w:color="auto"/>
            </w:tcBorders>
            <w:noWrap/>
            <w:vAlign w:val="bottom"/>
            <w:hideMark/>
          </w:tcPr>
          <w:p w14:paraId="37F89A3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109</w:t>
            </w:r>
          </w:p>
        </w:tc>
        <w:tc>
          <w:tcPr>
            <w:tcW w:w="960" w:type="dxa"/>
            <w:tcBorders>
              <w:top w:val="nil"/>
              <w:left w:val="single" w:sz="8" w:space="0" w:color="auto"/>
              <w:bottom w:val="single" w:sz="4" w:space="0" w:color="auto"/>
              <w:right w:val="nil"/>
            </w:tcBorders>
            <w:noWrap/>
            <w:vAlign w:val="bottom"/>
            <w:hideMark/>
          </w:tcPr>
          <w:p w14:paraId="5741095E"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109</w:t>
            </w:r>
          </w:p>
        </w:tc>
        <w:tc>
          <w:tcPr>
            <w:tcW w:w="960" w:type="dxa"/>
            <w:tcBorders>
              <w:top w:val="nil"/>
              <w:left w:val="single" w:sz="8" w:space="0" w:color="auto"/>
              <w:bottom w:val="single" w:sz="4" w:space="0" w:color="auto"/>
              <w:right w:val="single" w:sz="8" w:space="0" w:color="auto"/>
            </w:tcBorders>
            <w:noWrap/>
            <w:vAlign w:val="bottom"/>
            <w:hideMark/>
          </w:tcPr>
          <w:p w14:paraId="75114FBC"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w:t>
            </w:r>
          </w:p>
        </w:tc>
      </w:tr>
      <w:tr w:rsidR="00664BF4" w:rsidRPr="00664BF4" w14:paraId="4A2E3299" w14:textId="77777777" w:rsidTr="00664BF4">
        <w:trPr>
          <w:trHeight w:val="288"/>
        </w:trPr>
        <w:tc>
          <w:tcPr>
            <w:tcW w:w="3220" w:type="dxa"/>
            <w:tcBorders>
              <w:top w:val="nil"/>
              <w:left w:val="single" w:sz="4" w:space="0" w:color="auto"/>
              <w:bottom w:val="single" w:sz="4" w:space="0" w:color="auto"/>
              <w:right w:val="nil"/>
            </w:tcBorders>
            <w:hideMark/>
          </w:tcPr>
          <w:p w14:paraId="366A9B90"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 Surplus</w:t>
            </w:r>
          </w:p>
        </w:tc>
        <w:tc>
          <w:tcPr>
            <w:tcW w:w="800" w:type="dxa"/>
            <w:tcBorders>
              <w:top w:val="nil"/>
              <w:left w:val="single" w:sz="8" w:space="0" w:color="auto"/>
              <w:bottom w:val="single" w:sz="4" w:space="0" w:color="auto"/>
              <w:right w:val="single" w:sz="4" w:space="0" w:color="auto"/>
            </w:tcBorders>
            <w:noWrap/>
            <w:hideMark/>
          </w:tcPr>
          <w:p w14:paraId="32DEA4C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856</w:t>
            </w:r>
          </w:p>
        </w:tc>
        <w:tc>
          <w:tcPr>
            <w:tcW w:w="900" w:type="dxa"/>
            <w:tcBorders>
              <w:top w:val="nil"/>
              <w:left w:val="nil"/>
              <w:bottom w:val="single" w:sz="4" w:space="0" w:color="auto"/>
              <w:right w:val="single" w:sz="4" w:space="0" w:color="auto"/>
            </w:tcBorders>
            <w:noWrap/>
            <w:hideMark/>
          </w:tcPr>
          <w:p w14:paraId="22651CDF"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-107</w:t>
            </w:r>
          </w:p>
        </w:tc>
        <w:tc>
          <w:tcPr>
            <w:tcW w:w="900" w:type="dxa"/>
            <w:tcBorders>
              <w:top w:val="nil"/>
              <w:left w:val="nil"/>
              <w:bottom w:val="single" w:sz="4" w:space="0" w:color="auto"/>
              <w:right w:val="single" w:sz="8" w:space="0" w:color="auto"/>
            </w:tcBorders>
            <w:noWrap/>
            <w:vAlign w:val="bottom"/>
            <w:hideMark/>
          </w:tcPr>
          <w:p w14:paraId="1C116D08"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963.00</w:t>
            </w:r>
          </w:p>
        </w:tc>
        <w:tc>
          <w:tcPr>
            <w:tcW w:w="820" w:type="dxa"/>
            <w:tcBorders>
              <w:top w:val="nil"/>
              <w:left w:val="nil"/>
              <w:bottom w:val="single" w:sz="4" w:space="0" w:color="auto"/>
              <w:right w:val="single" w:sz="4" w:space="0" w:color="auto"/>
            </w:tcBorders>
            <w:noWrap/>
            <w:hideMark/>
          </w:tcPr>
          <w:p w14:paraId="63909376"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1541</w:t>
            </w:r>
          </w:p>
        </w:tc>
        <w:tc>
          <w:tcPr>
            <w:tcW w:w="960" w:type="dxa"/>
            <w:tcBorders>
              <w:top w:val="nil"/>
              <w:left w:val="single" w:sz="8" w:space="0" w:color="auto"/>
              <w:bottom w:val="single" w:sz="4" w:space="0" w:color="auto"/>
              <w:right w:val="single" w:sz="4" w:space="0" w:color="auto"/>
            </w:tcBorders>
            <w:noWrap/>
            <w:hideMark/>
          </w:tcPr>
          <w:p w14:paraId="3C76019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3628</w:t>
            </w:r>
          </w:p>
        </w:tc>
        <w:tc>
          <w:tcPr>
            <w:tcW w:w="960" w:type="dxa"/>
            <w:tcBorders>
              <w:top w:val="nil"/>
              <w:left w:val="single" w:sz="8" w:space="0" w:color="auto"/>
              <w:bottom w:val="single" w:sz="4" w:space="0" w:color="auto"/>
              <w:right w:val="nil"/>
            </w:tcBorders>
            <w:noWrap/>
            <w:hideMark/>
          </w:tcPr>
          <w:p w14:paraId="1628C585"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989</w:t>
            </w:r>
          </w:p>
        </w:tc>
        <w:tc>
          <w:tcPr>
            <w:tcW w:w="960" w:type="dxa"/>
            <w:tcBorders>
              <w:top w:val="nil"/>
              <w:left w:val="single" w:sz="8" w:space="0" w:color="auto"/>
              <w:bottom w:val="single" w:sz="4" w:space="0" w:color="auto"/>
              <w:right w:val="single" w:sz="8" w:space="0" w:color="auto"/>
            </w:tcBorders>
            <w:noWrap/>
            <w:hideMark/>
          </w:tcPr>
          <w:p w14:paraId="352E3EDB"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496</w:t>
            </w:r>
          </w:p>
        </w:tc>
      </w:tr>
      <w:tr w:rsidR="00664BF4" w:rsidRPr="00664BF4" w14:paraId="61E634FA" w14:textId="77777777" w:rsidTr="00664BF4">
        <w:trPr>
          <w:trHeight w:val="300"/>
        </w:trPr>
        <w:tc>
          <w:tcPr>
            <w:tcW w:w="3220" w:type="dxa"/>
            <w:tcBorders>
              <w:top w:val="nil"/>
              <w:left w:val="single" w:sz="4" w:space="0" w:color="auto"/>
              <w:bottom w:val="nil"/>
              <w:right w:val="nil"/>
            </w:tcBorders>
            <w:noWrap/>
            <w:vAlign w:val="bottom"/>
            <w:hideMark/>
          </w:tcPr>
          <w:p w14:paraId="6957E5A8"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800" w:type="dxa"/>
            <w:tcBorders>
              <w:top w:val="nil"/>
              <w:left w:val="single" w:sz="8" w:space="0" w:color="auto"/>
              <w:bottom w:val="single" w:sz="4" w:space="0" w:color="auto"/>
              <w:right w:val="single" w:sz="4" w:space="0" w:color="auto"/>
            </w:tcBorders>
            <w:noWrap/>
            <w:vAlign w:val="bottom"/>
            <w:hideMark/>
          </w:tcPr>
          <w:p w14:paraId="6C124235"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900" w:type="dxa"/>
            <w:tcBorders>
              <w:top w:val="nil"/>
              <w:left w:val="nil"/>
              <w:bottom w:val="single" w:sz="4" w:space="0" w:color="auto"/>
              <w:right w:val="single" w:sz="4" w:space="0" w:color="auto"/>
            </w:tcBorders>
            <w:noWrap/>
            <w:vAlign w:val="bottom"/>
            <w:hideMark/>
          </w:tcPr>
          <w:p w14:paraId="1382E5D7"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900" w:type="dxa"/>
            <w:tcBorders>
              <w:top w:val="nil"/>
              <w:left w:val="nil"/>
              <w:bottom w:val="single" w:sz="4" w:space="0" w:color="auto"/>
              <w:right w:val="single" w:sz="8" w:space="0" w:color="auto"/>
            </w:tcBorders>
            <w:noWrap/>
            <w:vAlign w:val="bottom"/>
            <w:hideMark/>
          </w:tcPr>
          <w:p w14:paraId="1FB822E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8" w:space="0" w:color="auto"/>
              <w:right w:val="single" w:sz="4" w:space="0" w:color="auto"/>
            </w:tcBorders>
            <w:noWrap/>
            <w:vAlign w:val="bottom"/>
            <w:hideMark/>
          </w:tcPr>
          <w:p w14:paraId="761EC6EF"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960" w:type="dxa"/>
            <w:tcBorders>
              <w:top w:val="nil"/>
              <w:left w:val="single" w:sz="8" w:space="0" w:color="auto"/>
              <w:bottom w:val="single" w:sz="8" w:space="0" w:color="auto"/>
              <w:right w:val="single" w:sz="4" w:space="0" w:color="auto"/>
            </w:tcBorders>
            <w:noWrap/>
            <w:vAlign w:val="bottom"/>
            <w:hideMark/>
          </w:tcPr>
          <w:p w14:paraId="15C2BDAE"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960" w:type="dxa"/>
            <w:tcBorders>
              <w:top w:val="nil"/>
              <w:left w:val="single" w:sz="8" w:space="0" w:color="auto"/>
              <w:bottom w:val="single" w:sz="8" w:space="0" w:color="auto"/>
              <w:right w:val="nil"/>
            </w:tcBorders>
            <w:noWrap/>
            <w:vAlign w:val="bottom"/>
            <w:hideMark/>
          </w:tcPr>
          <w:p w14:paraId="6AF3839E" w14:textId="77777777" w:rsidR="00664BF4" w:rsidRPr="00664BF4" w:rsidRDefault="00664BF4" w:rsidP="00664BF4">
            <w:pPr>
              <w:spacing w:after="0" w:line="240" w:lineRule="auto"/>
              <w:rPr>
                <w:rFonts w:cs="Calibri"/>
                <w:color w:val="002060"/>
                <w:lang w:eastAsia="en-GB"/>
              </w:rPr>
            </w:pPr>
            <w:r w:rsidRPr="00664BF4">
              <w:rPr>
                <w:rFonts w:cs="Calibri"/>
                <w:color w:val="00206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1B0D2236"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0C1A2835" w14:textId="77777777" w:rsidTr="00664BF4">
        <w:trPr>
          <w:trHeight w:val="288"/>
        </w:trPr>
        <w:tc>
          <w:tcPr>
            <w:tcW w:w="3220" w:type="dxa"/>
            <w:tcBorders>
              <w:top w:val="nil"/>
              <w:left w:val="single" w:sz="4" w:space="0" w:color="auto"/>
              <w:bottom w:val="single" w:sz="4" w:space="0" w:color="auto"/>
              <w:right w:val="nil"/>
            </w:tcBorders>
            <w:hideMark/>
          </w:tcPr>
          <w:p w14:paraId="578B3FF9"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 </w:t>
            </w:r>
          </w:p>
        </w:tc>
        <w:tc>
          <w:tcPr>
            <w:tcW w:w="1700" w:type="dxa"/>
            <w:gridSpan w:val="2"/>
            <w:tcBorders>
              <w:top w:val="single" w:sz="4" w:space="0" w:color="auto"/>
              <w:left w:val="single" w:sz="8" w:space="0" w:color="auto"/>
              <w:bottom w:val="single" w:sz="4" w:space="0" w:color="auto"/>
              <w:right w:val="single" w:sz="4" w:space="0" w:color="auto"/>
            </w:tcBorders>
            <w:noWrap/>
            <w:vAlign w:val="bottom"/>
            <w:hideMark/>
          </w:tcPr>
          <w:p w14:paraId="1422158B"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2024/25</w:t>
            </w:r>
          </w:p>
        </w:tc>
        <w:tc>
          <w:tcPr>
            <w:tcW w:w="900" w:type="dxa"/>
            <w:tcBorders>
              <w:top w:val="nil"/>
              <w:left w:val="nil"/>
              <w:bottom w:val="single" w:sz="4" w:space="0" w:color="auto"/>
              <w:right w:val="single" w:sz="8" w:space="0" w:color="auto"/>
            </w:tcBorders>
            <w:noWrap/>
            <w:vAlign w:val="bottom"/>
            <w:hideMark/>
          </w:tcPr>
          <w:p w14:paraId="7AA1200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2740" w:type="dxa"/>
            <w:gridSpan w:val="3"/>
            <w:tcBorders>
              <w:top w:val="single" w:sz="8" w:space="0" w:color="auto"/>
              <w:left w:val="nil"/>
              <w:bottom w:val="single" w:sz="4" w:space="0" w:color="auto"/>
              <w:right w:val="nil"/>
            </w:tcBorders>
            <w:noWrap/>
            <w:vAlign w:val="bottom"/>
            <w:hideMark/>
          </w:tcPr>
          <w:p w14:paraId="12579986" w14:textId="77777777" w:rsidR="00664BF4" w:rsidRPr="00664BF4" w:rsidRDefault="00664BF4" w:rsidP="00664BF4">
            <w:pPr>
              <w:spacing w:after="0" w:line="240" w:lineRule="auto"/>
              <w:jc w:val="center"/>
              <w:rPr>
                <w:rFonts w:cs="Calibri"/>
                <w:b/>
                <w:bCs/>
                <w:color w:val="000000"/>
                <w:lang w:eastAsia="en-GB"/>
              </w:rPr>
            </w:pPr>
            <w:r w:rsidRPr="00664BF4">
              <w:rPr>
                <w:rFonts w:cs="Calibri"/>
                <w:b/>
                <w:bCs/>
                <w:color w:val="000000"/>
                <w:lang w:eastAsia="en-GB"/>
              </w:rPr>
              <w:t>2025/26</w:t>
            </w:r>
          </w:p>
        </w:tc>
        <w:tc>
          <w:tcPr>
            <w:tcW w:w="960" w:type="dxa"/>
            <w:tcBorders>
              <w:top w:val="single" w:sz="8" w:space="0" w:color="auto"/>
              <w:left w:val="single" w:sz="8" w:space="0" w:color="auto"/>
              <w:bottom w:val="nil"/>
              <w:right w:val="single" w:sz="8" w:space="0" w:color="auto"/>
            </w:tcBorders>
            <w:noWrap/>
            <w:vAlign w:val="bottom"/>
            <w:hideMark/>
          </w:tcPr>
          <w:p w14:paraId="45A95477"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2026/27</w:t>
            </w:r>
          </w:p>
        </w:tc>
      </w:tr>
      <w:tr w:rsidR="00664BF4" w:rsidRPr="00664BF4" w14:paraId="57032387" w14:textId="77777777" w:rsidTr="00664BF4">
        <w:trPr>
          <w:trHeight w:val="288"/>
        </w:trPr>
        <w:tc>
          <w:tcPr>
            <w:tcW w:w="3220" w:type="dxa"/>
            <w:tcBorders>
              <w:top w:val="nil"/>
              <w:left w:val="single" w:sz="4" w:space="0" w:color="auto"/>
              <w:bottom w:val="single" w:sz="4" w:space="0" w:color="auto"/>
              <w:right w:val="nil"/>
            </w:tcBorders>
            <w:hideMark/>
          </w:tcPr>
          <w:p w14:paraId="62853DF6"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lastRenderedPageBreak/>
              <w:t>Bank balances at end of year</w:t>
            </w:r>
          </w:p>
        </w:tc>
        <w:tc>
          <w:tcPr>
            <w:tcW w:w="800" w:type="dxa"/>
            <w:tcBorders>
              <w:top w:val="nil"/>
              <w:left w:val="single" w:sz="8" w:space="0" w:color="auto"/>
              <w:bottom w:val="single" w:sz="4" w:space="0" w:color="auto"/>
              <w:right w:val="single" w:sz="4" w:space="0" w:color="auto"/>
            </w:tcBorders>
            <w:noWrap/>
            <w:vAlign w:val="bottom"/>
            <w:hideMark/>
          </w:tcPr>
          <w:p w14:paraId="2CA6F5D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Budget</w:t>
            </w:r>
          </w:p>
        </w:tc>
        <w:tc>
          <w:tcPr>
            <w:tcW w:w="900" w:type="dxa"/>
            <w:tcBorders>
              <w:top w:val="nil"/>
              <w:left w:val="nil"/>
              <w:bottom w:val="single" w:sz="4" w:space="0" w:color="auto"/>
              <w:right w:val="single" w:sz="4" w:space="0" w:color="auto"/>
            </w:tcBorders>
            <w:vAlign w:val="bottom"/>
            <w:hideMark/>
          </w:tcPr>
          <w:p w14:paraId="1C32DD8E" w14:textId="77777777" w:rsidR="00664BF4" w:rsidRPr="00664BF4" w:rsidRDefault="00664BF4" w:rsidP="00664BF4">
            <w:pPr>
              <w:spacing w:after="0" w:line="240" w:lineRule="auto"/>
              <w:rPr>
                <w:rFonts w:cs="Calibri"/>
                <w:b/>
                <w:bCs/>
                <w:lang w:eastAsia="en-GB"/>
              </w:rPr>
            </w:pPr>
            <w:r w:rsidRPr="00664BF4">
              <w:rPr>
                <w:rFonts w:cs="Calibri"/>
                <w:b/>
                <w:bCs/>
                <w:lang w:eastAsia="en-GB"/>
              </w:rPr>
              <w:t>Actual</w:t>
            </w:r>
          </w:p>
        </w:tc>
        <w:tc>
          <w:tcPr>
            <w:tcW w:w="900" w:type="dxa"/>
            <w:tcBorders>
              <w:top w:val="nil"/>
              <w:left w:val="nil"/>
              <w:bottom w:val="single" w:sz="4" w:space="0" w:color="auto"/>
              <w:right w:val="single" w:sz="8" w:space="0" w:color="auto"/>
            </w:tcBorders>
            <w:noWrap/>
            <w:vAlign w:val="bottom"/>
            <w:hideMark/>
          </w:tcPr>
          <w:p w14:paraId="666A41E3"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156E8F3D"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Budget</w:t>
            </w:r>
          </w:p>
        </w:tc>
        <w:tc>
          <w:tcPr>
            <w:tcW w:w="960" w:type="dxa"/>
            <w:tcBorders>
              <w:top w:val="nil"/>
              <w:left w:val="nil"/>
              <w:bottom w:val="single" w:sz="4" w:space="0" w:color="auto"/>
              <w:right w:val="single" w:sz="4" w:space="0" w:color="auto"/>
            </w:tcBorders>
            <w:noWrap/>
            <w:vAlign w:val="bottom"/>
            <w:hideMark/>
          </w:tcPr>
          <w:p w14:paraId="4D79CE9B"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to date</w:t>
            </w:r>
          </w:p>
        </w:tc>
        <w:tc>
          <w:tcPr>
            <w:tcW w:w="960" w:type="dxa"/>
            <w:tcBorders>
              <w:top w:val="nil"/>
              <w:left w:val="nil"/>
              <w:bottom w:val="single" w:sz="4" w:space="0" w:color="auto"/>
              <w:right w:val="nil"/>
            </w:tcBorders>
            <w:noWrap/>
            <w:vAlign w:val="bottom"/>
            <w:hideMark/>
          </w:tcPr>
          <w:p w14:paraId="54F7FA08"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forecast</w:t>
            </w:r>
          </w:p>
        </w:tc>
        <w:tc>
          <w:tcPr>
            <w:tcW w:w="960" w:type="dxa"/>
            <w:tcBorders>
              <w:top w:val="single" w:sz="4" w:space="0" w:color="auto"/>
              <w:left w:val="single" w:sz="8" w:space="0" w:color="auto"/>
              <w:bottom w:val="single" w:sz="4" w:space="0" w:color="auto"/>
              <w:right w:val="single" w:sz="8" w:space="0" w:color="auto"/>
            </w:tcBorders>
            <w:noWrap/>
            <w:vAlign w:val="bottom"/>
            <w:hideMark/>
          </w:tcPr>
          <w:p w14:paraId="483FEA0F"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Budget</w:t>
            </w:r>
          </w:p>
        </w:tc>
      </w:tr>
      <w:tr w:rsidR="00664BF4" w:rsidRPr="00664BF4" w14:paraId="08F6741C" w14:textId="77777777" w:rsidTr="00664BF4">
        <w:trPr>
          <w:trHeight w:val="288"/>
        </w:trPr>
        <w:tc>
          <w:tcPr>
            <w:tcW w:w="3220" w:type="dxa"/>
            <w:tcBorders>
              <w:top w:val="nil"/>
              <w:left w:val="single" w:sz="4" w:space="0" w:color="auto"/>
              <w:bottom w:val="single" w:sz="4" w:space="0" w:color="auto"/>
              <w:right w:val="nil"/>
            </w:tcBorders>
            <w:hideMark/>
          </w:tcPr>
          <w:p w14:paraId="2E76E95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current account</w:t>
            </w:r>
          </w:p>
        </w:tc>
        <w:tc>
          <w:tcPr>
            <w:tcW w:w="800" w:type="dxa"/>
            <w:tcBorders>
              <w:top w:val="nil"/>
              <w:left w:val="single" w:sz="8" w:space="0" w:color="auto"/>
              <w:bottom w:val="single" w:sz="4" w:space="0" w:color="auto"/>
              <w:right w:val="single" w:sz="4" w:space="0" w:color="auto"/>
            </w:tcBorders>
            <w:noWrap/>
            <w:vAlign w:val="bottom"/>
            <w:hideMark/>
          </w:tcPr>
          <w:p w14:paraId="22E21BF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3018</w:t>
            </w:r>
          </w:p>
        </w:tc>
        <w:tc>
          <w:tcPr>
            <w:tcW w:w="900" w:type="dxa"/>
            <w:tcBorders>
              <w:top w:val="nil"/>
              <w:left w:val="nil"/>
              <w:bottom w:val="single" w:sz="4" w:space="0" w:color="auto"/>
              <w:right w:val="single" w:sz="4" w:space="0" w:color="auto"/>
            </w:tcBorders>
            <w:noWrap/>
            <w:vAlign w:val="bottom"/>
            <w:hideMark/>
          </w:tcPr>
          <w:p w14:paraId="57570A5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2267</w:t>
            </w:r>
          </w:p>
        </w:tc>
        <w:tc>
          <w:tcPr>
            <w:tcW w:w="900" w:type="dxa"/>
            <w:tcBorders>
              <w:top w:val="nil"/>
              <w:left w:val="nil"/>
              <w:bottom w:val="single" w:sz="4" w:space="0" w:color="auto"/>
              <w:right w:val="single" w:sz="8" w:space="0" w:color="auto"/>
            </w:tcBorders>
            <w:noWrap/>
            <w:vAlign w:val="bottom"/>
            <w:hideMark/>
          </w:tcPr>
          <w:p w14:paraId="4134E6B4"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751.25</w:t>
            </w:r>
          </w:p>
        </w:tc>
        <w:tc>
          <w:tcPr>
            <w:tcW w:w="820" w:type="dxa"/>
            <w:tcBorders>
              <w:top w:val="nil"/>
              <w:left w:val="nil"/>
              <w:bottom w:val="single" w:sz="4" w:space="0" w:color="auto"/>
              <w:right w:val="single" w:sz="4" w:space="0" w:color="auto"/>
            </w:tcBorders>
            <w:noWrap/>
            <w:vAlign w:val="bottom"/>
            <w:hideMark/>
          </w:tcPr>
          <w:p w14:paraId="2583503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3808</w:t>
            </w:r>
          </w:p>
        </w:tc>
        <w:tc>
          <w:tcPr>
            <w:tcW w:w="960" w:type="dxa"/>
            <w:tcBorders>
              <w:top w:val="nil"/>
              <w:left w:val="single" w:sz="8" w:space="0" w:color="auto"/>
              <w:bottom w:val="single" w:sz="4" w:space="0" w:color="auto"/>
              <w:right w:val="single" w:sz="4" w:space="0" w:color="auto"/>
            </w:tcBorders>
            <w:noWrap/>
            <w:vAlign w:val="bottom"/>
            <w:hideMark/>
          </w:tcPr>
          <w:p w14:paraId="39A9637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5777</w:t>
            </w:r>
          </w:p>
        </w:tc>
        <w:tc>
          <w:tcPr>
            <w:tcW w:w="960" w:type="dxa"/>
            <w:tcBorders>
              <w:top w:val="nil"/>
              <w:left w:val="single" w:sz="8" w:space="0" w:color="auto"/>
              <w:bottom w:val="single" w:sz="4" w:space="0" w:color="auto"/>
              <w:right w:val="nil"/>
            </w:tcBorders>
            <w:noWrap/>
            <w:vAlign w:val="bottom"/>
            <w:hideMark/>
          </w:tcPr>
          <w:p w14:paraId="32598E0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2000</w:t>
            </w:r>
          </w:p>
        </w:tc>
        <w:tc>
          <w:tcPr>
            <w:tcW w:w="960" w:type="dxa"/>
            <w:tcBorders>
              <w:top w:val="nil"/>
              <w:left w:val="single" w:sz="8" w:space="0" w:color="auto"/>
              <w:bottom w:val="single" w:sz="4" w:space="0" w:color="auto"/>
              <w:right w:val="single" w:sz="8" w:space="0" w:color="auto"/>
            </w:tcBorders>
            <w:noWrap/>
            <w:vAlign w:val="bottom"/>
            <w:hideMark/>
          </w:tcPr>
          <w:p w14:paraId="30AA1BB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2824</w:t>
            </w:r>
          </w:p>
        </w:tc>
      </w:tr>
      <w:tr w:rsidR="00664BF4" w:rsidRPr="00664BF4" w14:paraId="4B436DB1" w14:textId="77777777" w:rsidTr="00664BF4">
        <w:trPr>
          <w:trHeight w:val="288"/>
        </w:trPr>
        <w:tc>
          <w:tcPr>
            <w:tcW w:w="3220" w:type="dxa"/>
            <w:tcBorders>
              <w:top w:val="nil"/>
              <w:left w:val="single" w:sz="4" w:space="0" w:color="auto"/>
              <w:bottom w:val="single" w:sz="4" w:space="0" w:color="auto"/>
              <w:right w:val="nil"/>
            </w:tcBorders>
            <w:hideMark/>
          </w:tcPr>
          <w:p w14:paraId="71D0F8DC"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saving account</w:t>
            </w:r>
          </w:p>
        </w:tc>
        <w:tc>
          <w:tcPr>
            <w:tcW w:w="800" w:type="dxa"/>
            <w:tcBorders>
              <w:top w:val="nil"/>
              <w:left w:val="single" w:sz="8" w:space="0" w:color="auto"/>
              <w:bottom w:val="single" w:sz="4" w:space="0" w:color="auto"/>
              <w:right w:val="single" w:sz="4" w:space="0" w:color="auto"/>
            </w:tcBorders>
            <w:noWrap/>
            <w:vAlign w:val="bottom"/>
            <w:hideMark/>
          </w:tcPr>
          <w:p w14:paraId="78E813F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325</w:t>
            </w:r>
          </w:p>
        </w:tc>
        <w:tc>
          <w:tcPr>
            <w:tcW w:w="900" w:type="dxa"/>
            <w:tcBorders>
              <w:top w:val="nil"/>
              <w:left w:val="nil"/>
              <w:bottom w:val="single" w:sz="4" w:space="0" w:color="auto"/>
              <w:right w:val="single" w:sz="4" w:space="0" w:color="auto"/>
            </w:tcBorders>
            <w:noWrap/>
            <w:vAlign w:val="bottom"/>
            <w:hideMark/>
          </w:tcPr>
          <w:p w14:paraId="7A5206D9"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324.73</w:t>
            </w:r>
          </w:p>
        </w:tc>
        <w:tc>
          <w:tcPr>
            <w:tcW w:w="900" w:type="dxa"/>
            <w:tcBorders>
              <w:top w:val="nil"/>
              <w:left w:val="nil"/>
              <w:bottom w:val="single" w:sz="4" w:space="0" w:color="auto"/>
              <w:right w:val="single" w:sz="8" w:space="0" w:color="auto"/>
            </w:tcBorders>
            <w:noWrap/>
            <w:vAlign w:val="bottom"/>
            <w:hideMark/>
          </w:tcPr>
          <w:p w14:paraId="37DDAE3D"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0.27</w:t>
            </w:r>
          </w:p>
        </w:tc>
        <w:tc>
          <w:tcPr>
            <w:tcW w:w="820" w:type="dxa"/>
            <w:tcBorders>
              <w:top w:val="nil"/>
              <w:left w:val="nil"/>
              <w:bottom w:val="single" w:sz="4" w:space="0" w:color="auto"/>
              <w:right w:val="single" w:sz="4" w:space="0" w:color="auto"/>
            </w:tcBorders>
            <w:noWrap/>
            <w:vAlign w:val="bottom"/>
            <w:hideMark/>
          </w:tcPr>
          <w:p w14:paraId="4E723A4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325</w:t>
            </w:r>
          </w:p>
        </w:tc>
        <w:tc>
          <w:tcPr>
            <w:tcW w:w="960" w:type="dxa"/>
            <w:tcBorders>
              <w:top w:val="nil"/>
              <w:left w:val="single" w:sz="8" w:space="0" w:color="auto"/>
              <w:bottom w:val="single" w:sz="4" w:space="0" w:color="auto"/>
              <w:right w:val="single" w:sz="4" w:space="0" w:color="auto"/>
            </w:tcBorders>
            <w:noWrap/>
            <w:vAlign w:val="bottom"/>
            <w:hideMark/>
          </w:tcPr>
          <w:p w14:paraId="0F332AD0"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327</w:t>
            </w:r>
          </w:p>
        </w:tc>
        <w:tc>
          <w:tcPr>
            <w:tcW w:w="960" w:type="dxa"/>
            <w:tcBorders>
              <w:top w:val="nil"/>
              <w:left w:val="single" w:sz="8" w:space="0" w:color="auto"/>
              <w:bottom w:val="single" w:sz="4" w:space="0" w:color="auto"/>
              <w:right w:val="nil"/>
            </w:tcBorders>
            <w:noWrap/>
            <w:vAlign w:val="bottom"/>
            <w:hideMark/>
          </w:tcPr>
          <w:p w14:paraId="38FE1FB1"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328</w:t>
            </w:r>
          </w:p>
        </w:tc>
        <w:tc>
          <w:tcPr>
            <w:tcW w:w="960" w:type="dxa"/>
            <w:tcBorders>
              <w:top w:val="nil"/>
              <w:left w:val="single" w:sz="8" w:space="0" w:color="auto"/>
              <w:bottom w:val="single" w:sz="4" w:space="0" w:color="auto"/>
              <w:right w:val="single" w:sz="8" w:space="0" w:color="auto"/>
            </w:tcBorders>
            <w:noWrap/>
            <w:vAlign w:val="bottom"/>
            <w:hideMark/>
          </w:tcPr>
          <w:p w14:paraId="081290A3"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330</w:t>
            </w:r>
          </w:p>
        </w:tc>
      </w:tr>
      <w:tr w:rsidR="00664BF4" w:rsidRPr="00664BF4" w14:paraId="1F0D403E" w14:textId="77777777" w:rsidTr="00664BF4">
        <w:trPr>
          <w:trHeight w:val="288"/>
        </w:trPr>
        <w:tc>
          <w:tcPr>
            <w:tcW w:w="3220" w:type="dxa"/>
            <w:tcBorders>
              <w:top w:val="nil"/>
              <w:left w:val="single" w:sz="4" w:space="0" w:color="auto"/>
              <w:bottom w:val="single" w:sz="4" w:space="0" w:color="auto"/>
              <w:right w:val="nil"/>
            </w:tcBorders>
            <w:hideMark/>
          </w:tcPr>
          <w:p w14:paraId="74D40D25"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w:t>
            </w:r>
          </w:p>
        </w:tc>
        <w:tc>
          <w:tcPr>
            <w:tcW w:w="800" w:type="dxa"/>
            <w:tcBorders>
              <w:top w:val="nil"/>
              <w:left w:val="single" w:sz="8" w:space="0" w:color="auto"/>
              <w:bottom w:val="single" w:sz="4" w:space="0" w:color="auto"/>
              <w:right w:val="single" w:sz="4" w:space="0" w:color="auto"/>
            </w:tcBorders>
            <w:vAlign w:val="bottom"/>
            <w:hideMark/>
          </w:tcPr>
          <w:p w14:paraId="06092939"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3343</w:t>
            </w:r>
          </w:p>
        </w:tc>
        <w:tc>
          <w:tcPr>
            <w:tcW w:w="900" w:type="dxa"/>
            <w:tcBorders>
              <w:top w:val="nil"/>
              <w:left w:val="nil"/>
              <w:bottom w:val="single" w:sz="4" w:space="0" w:color="auto"/>
              <w:right w:val="single" w:sz="4" w:space="0" w:color="auto"/>
            </w:tcBorders>
            <w:vAlign w:val="bottom"/>
            <w:hideMark/>
          </w:tcPr>
          <w:p w14:paraId="287F2F06"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2591.48</w:t>
            </w:r>
          </w:p>
        </w:tc>
        <w:tc>
          <w:tcPr>
            <w:tcW w:w="900" w:type="dxa"/>
            <w:tcBorders>
              <w:top w:val="nil"/>
              <w:left w:val="nil"/>
              <w:bottom w:val="single" w:sz="4" w:space="0" w:color="auto"/>
              <w:right w:val="single" w:sz="8" w:space="0" w:color="auto"/>
            </w:tcBorders>
            <w:noWrap/>
            <w:vAlign w:val="bottom"/>
            <w:hideMark/>
          </w:tcPr>
          <w:p w14:paraId="323BBF50" w14:textId="77777777" w:rsidR="00664BF4" w:rsidRPr="00664BF4" w:rsidRDefault="00664BF4" w:rsidP="00664BF4">
            <w:pPr>
              <w:spacing w:after="0" w:line="240" w:lineRule="auto"/>
              <w:jc w:val="right"/>
              <w:rPr>
                <w:rFonts w:cs="Calibri"/>
                <w:color w:val="000000"/>
                <w:lang w:eastAsia="en-GB"/>
              </w:rPr>
            </w:pPr>
            <w:r w:rsidRPr="00664BF4">
              <w:rPr>
                <w:rFonts w:cs="Calibri"/>
                <w:color w:val="FF0000"/>
                <w:lang w:eastAsia="en-GB"/>
              </w:rPr>
              <w:t>751.52</w:t>
            </w:r>
          </w:p>
        </w:tc>
        <w:tc>
          <w:tcPr>
            <w:tcW w:w="820" w:type="dxa"/>
            <w:tcBorders>
              <w:top w:val="nil"/>
              <w:left w:val="nil"/>
              <w:bottom w:val="single" w:sz="4" w:space="0" w:color="auto"/>
              <w:right w:val="single" w:sz="4" w:space="0" w:color="auto"/>
            </w:tcBorders>
            <w:vAlign w:val="bottom"/>
            <w:hideMark/>
          </w:tcPr>
          <w:p w14:paraId="39273A80"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4132.8</w:t>
            </w:r>
          </w:p>
        </w:tc>
        <w:tc>
          <w:tcPr>
            <w:tcW w:w="960" w:type="dxa"/>
            <w:tcBorders>
              <w:top w:val="nil"/>
              <w:left w:val="single" w:sz="8" w:space="0" w:color="auto"/>
              <w:bottom w:val="single" w:sz="4" w:space="0" w:color="auto"/>
              <w:right w:val="single" w:sz="4" w:space="0" w:color="auto"/>
            </w:tcBorders>
            <w:vAlign w:val="bottom"/>
            <w:hideMark/>
          </w:tcPr>
          <w:p w14:paraId="30FC238E"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6104</w:t>
            </w:r>
          </w:p>
        </w:tc>
        <w:tc>
          <w:tcPr>
            <w:tcW w:w="960" w:type="dxa"/>
            <w:tcBorders>
              <w:top w:val="nil"/>
              <w:left w:val="single" w:sz="8" w:space="0" w:color="auto"/>
              <w:bottom w:val="single" w:sz="4" w:space="0" w:color="auto"/>
              <w:right w:val="nil"/>
            </w:tcBorders>
            <w:vAlign w:val="bottom"/>
            <w:hideMark/>
          </w:tcPr>
          <w:p w14:paraId="53ECDD5F"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2328</w:t>
            </w:r>
          </w:p>
        </w:tc>
        <w:tc>
          <w:tcPr>
            <w:tcW w:w="960" w:type="dxa"/>
            <w:tcBorders>
              <w:top w:val="nil"/>
              <w:left w:val="single" w:sz="8" w:space="0" w:color="auto"/>
              <w:bottom w:val="single" w:sz="4" w:space="0" w:color="auto"/>
              <w:right w:val="single" w:sz="8" w:space="0" w:color="auto"/>
            </w:tcBorders>
            <w:vAlign w:val="bottom"/>
            <w:hideMark/>
          </w:tcPr>
          <w:p w14:paraId="40F556BC"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3154</w:t>
            </w:r>
          </w:p>
        </w:tc>
      </w:tr>
      <w:tr w:rsidR="00664BF4" w:rsidRPr="00664BF4" w14:paraId="48C9B06A" w14:textId="77777777" w:rsidTr="00664BF4">
        <w:trPr>
          <w:trHeight w:val="288"/>
        </w:trPr>
        <w:tc>
          <w:tcPr>
            <w:tcW w:w="3220" w:type="dxa"/>
            <w:tcBorders>
              <w:top w:val="nil"/>
              <w:left w:val="single" w:sz="4" w:space="0" w:color="auto"/>
              <w:bottom w:val="single" w:sz="4" w:space="0" w:color="auto"/>
              <w:right w:val="nil"/>
            </w:tcBorders>
            <w:hideMark/>
          </w:tcPr>
          <w:p w14:paraId="5A664B1C"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Assets</w:t>
            </w:r>
          </w:p>
        </w:tc>
        <w:tc>
          <w:tcPr>
            <w:tcW w:w="800" w:type="dxa"/>
            <w:tcBorders>
              <w:top w:val="nil"/>
              <w:left w:val="single" w:sz="8" w:space="0" w:color="auto"/>
              <w:bottom w:val="single" w:sz="4" w:space="0" w:color="auto"/>
              <w:right w:val="single" w:sz="4" w:space="0" w:color="auto"/>
            </w:tcBorders>
            <w:noWrap/>
            <w:vAlign w:val="bottom"/>
            <w:hideMark/>
          </w:tcPr>
          <w:p w14:paraId="215C610B"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4" w:space="0" w:color="auto"/>
            </w:tcBorders>
            <w:noWrap/>
            <w:vAlign w:val="bottom"/>
            <w:hideMark/>
          </w:tcPr>
          <w:p w14:paraId="70039DB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00" w:type="dxa"/>
            <w:tcBorders>
              <w:top w:val="nil"/>
              <w:left w:val="nil"/>
              <w:bottom w:val="single" w:sz="4" w:space="0" w:color="auto"/>
              <w:right w:val="single" w:sz="8" w:space="0" w:color="auto"/>
            </w:tcBorders>
            <w:noWrap/>
            <w:vAlign w:val="bottom"/>
            <w:hideMark/>
          </w:tcPr>
          <w:p w14:paraId="55C74515"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820" w:type="dxa"/>
            <w:tcBorders>
              <w:top w:val="nil"/>
              <w:left w:val="nil"/>
              <w:bottom w:val="single" w:sz="4" w:space="0" w:color="auto"/>
              <w:right w:val="single" w:sz="4" w:space="0" w:color="auto"/>
            </w:tcBorders>
            <w:noWrap/>
            <w:vAlign w:val="bottom"/>
            <w:hideMark/>
          </w:tcPr>
          <w:p w14:paraId="58B2265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4575F781"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nil"/>
              <w:bottom w:val="single" w:sz="4" w:space="0" w:color="auto"/>
              <w:right w:val="nil"/>
            </w:tcBorders>
            <w:noWrap/>
            <w:vAlign w:val="bottom"/>
            <w:hideMark/>
          </w:tcPr>
          <w:p w14:paraId="59A4DB2A"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c>
          <w:tcPr>
            <w:tcW w:w="960" w:type="dxa"/>
            <w:tcBorders>
              <w:top w:val="nil"/>
              <w:left w:val="single" w:sz="8" w:space="0" w:color="auto"/>
              <w:bottom w:val="single" w:sz="4" w:space="0" w:color="auto"/>
              <w:right w:val="single" w:sz="8" w:space="0" w:color="auto"/>
            </w:tcBorders>
            <w:noWrap/>
            <w:vAlign w:val="bottom"/>
            <w:hideMark/>
          </w:tcPr>
          <w:p w14:paraId="2478C92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w:t>
            </w:r>
          </w:p>
        </w:tc>
      </w:tr>
      <w:tr w:rsidR="00664BF4" w:rsidRPr="00664BF4" w14:paraId="38AEA72D" w14:textId="77777777" w:rsidTr="00664BF4">
        <w:trPr>
          <w:trHeight w:val="288"/>
        </w:trPr>
        <w:tc>
          <w:tcPr>
            <w:tcW w:w="3220" w:type="dxa"/>
            <w:tcBorders>
              <w:top w:val="nil"/>
              <w:left w:val="single" w:sz="4" w:space="0" w:color="auto"/>
              <w:bottom w:val="single" w:sz="4" w:space="0" w:color="auto"/>
              <w:right w:val="nil"/>
            </w:tcBorders>
            <w:hideMark/>
          </w:tcPr>
          <w:p w14:paraId="7C81A4C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computer and software</w:t>
            </w:r>
          </w:p>
        </w:tc>
        <w:tc>
          <w:tcPr>
            <w:tcW w:w="800" w:type="dxa"/>
            <w:tcBorders>
              <w:top w:val="nil"/>
              <w:left w:val="single" w:sz="8" w:space="0" w:color="auto"/>
              <w:bottom w:val="single" w:sz="4" w:space="0" w:color="auto"/>
              <w:right w:val="single" w:sz="4" w:space="0" w:color="auto"/>
            </w:tcBorders>
            <w:vAlign w:val="bottom"/>
            <w:hideMark/>
          </w:tcPr>
          <w:p w14:paraId="149B511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c>
          <w:tcPr>
            <w:tcW w:w="900" w:type="dxa"/>
            <w:tcBorders>
              <w:top w:val="nil"/>
              <w:left w:val="nil"/>
              <w:bottom w:val="single" w:sz="4" w:space="0" w:color="auto"/>
              <w:right w:val="single" w:sz="4" w:space="0" w:color="auto"/>
            </w:tcBorders>
            <w:vAlign w:val="bottom"/>
            <w:hideMark/>
          </w:tcPr>
          <w:p w14:paraId="2581CCDF"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c>
          <w:tcPr>
            <w:tcW w:w="900" w:type="dxa"/>
            <w:tcBorders>
              <w:top w:val="nil"/>
              <w:left w:val="nil"/>
              <w:bottom w:val="single" w:sz="4" w:space="0" w:color="auto"/>
              <w:right w:val="single" w:sz="8" w:space="0" w:color="auto"/>
            </w:tcBorders>
            <w:noWrap/>
            <w:vAlign w:val="bottom"/>
            <w:hideMark/>
          </w:tcPr>
          <w:p w14:paraId="7F9D5CBA"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52FB43FB"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c>
          <w:tcPr>
            <w:tcW w:w="960" w:type="dxa"/>
            <w:tcBorders>
              <w:top w:val="nil"/>
              <w:left w:val="single" w:sz="8" w:space="0" w:color="auto"/>
              <w:bottom w:val="single" w:sz="4" w:space="0" w:color="auto"/>
              <w:right w:val="single" w:sz="4" w:space="0" w:color="auto"/>
            </w:tcBorders>
            <w:vAlign w:val="bottom"/>
            <w:hideMark/>
          </w:tcPr>
          <w:p w14:paraId="0C6BCA21"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c>
          <w:tcPr>
            <w:tcW w:w="960" w:type="dxa"/>
            <w:tcBorders>
              <w:top w:val="nil"/>
              <w:left w:val="nil"/>
              <w:bottom w:val="single" w:sz="4" w:space="0" w:color="auto"/>
              <w:right w:val="nil"/>
            </w:tcBorders>
            <w:vAlign w:val="bottom"/>
            <w:hideMark/>
          </w:tcPr>
          <w:p w14:paraId="1E361494"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c>
          <w:tcPr>
            <w:tcW w:w="960" w:type="dxa"/>
            <w:tcBorders>
              <w:top w:val="nil"/>
              <w:left w:val="single" w:sz="8" w:space="0" w:color="auto"/>
              <w:bottom w:val="single" w:sz="4" w:space="0" w:color="auto"/>
              <w:right w:val="single" w:sz="8" w:space="0" w:color="auto"/>
            </w:tcBorders>
            <w:vAlign w:val="bottom"/>
            <w:hideMark/>
          </w:tcPr>
          <w:p w14:paraId="1BC03B46"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290</w:t>
            </w:r>
          </w:p>
        </w:tc>
      </w:tr>
      <w:tr w:rsidR="00664BF4" w:rsidRPr="00664BF4" w14:paraId="1594A313" w14:textId="77777777" w:rsidTr="00664BF4">
        <w:trPr>
          <w:trHeight w:val="288"/>
        </w:trPr>
        <w:tc>
          <w:tcPr>
            <w:tcW w:w="3220" w:type="dxa"/>
            <w:tcBorders>
              <w:top w:val="nil"/>
              <w:left w:val="single" w:sz="4" w:space="0" w:color="auto"/>
              <w:bottom w:val="single" w:sz="4" w:space="0" w:color="auto"/>
              <w:right w:val="nil"/>
            </w:tcBorders>
            <w:hideMark/>
          </w:tcPr>
          <w:p w14:paraId="1F502C69"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printer</w:t>
            </w:r>
          </w:p>
        </w:tc>
        <w:tc>
          <w:tcPr>
            <w:tcW w:w="800" w:type="dxa"/>
            <w:tcBorders>
              <w:top w:val="nil"/>
              <w:left w:val="single" w:sz="8" w:space="0" w:color="auto"/>
              <w:bottom w:val="single" w:sz="4" w:space="0" w:color="auto"/>
              <w:right w:val="single" w:sz="4" w:space="0" w:color="auto"/>
            </w:tcBorders>
            <w:vAlign w:val="bottom"/>
            <w:hideMark/>
          </w:tcPr>
          <w:p w14:paraId="61C4816C"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c>
          <w:tcPr>
            <w:tcW w:w="900" w:type="dxa"/>
            <w:tcBorders>
              <w:top w:val="nil"/>
              <w:left w:val="nil"/>
              <w:bottom w:val="single" w:sz="4" w:space="0" w:color="auto"/>
              <w:right w:val="single" w:sz="4" w:space="0" w:color="auto"/>
            </w:tcBorders>
            <w:vAlign w:val="bottom"/>
            <w:hideMark/>
          </w:tcPr>
          <w:p w14:paraId="4AA5FEC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c>
          <w:tcPr>
            <w:tcW w:w="900" w:type="dxa"/>
            <w:tcBorders>
              <w:top w:val="nil"/>
              <w:left w:val="nil"/>
              <w:bottom w:val="single" w:sz="4" w:space="0" w:color="auto"/>
              <w:right w:val="single" w:sz="8" w:space="0" w:color="auto"/>
            </w:tcBorders>
            <w:noWrap/>
            <w:vAlign w:val="bottom"/>
            <w:hideMark/>
          </w:tcPr>
          <w:p w14:paraId="5D2CCDE5"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1AE3B8B7"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c>
          <w:tcPr>
            <w:tcW w:w="960" w:type="dxa"/>
            <w:tcBorders>
              <w:top w:val="nil"/>
              <w:left w:val="single" w:sz="8" w:space="0" w:color="auto"/>
              <w:bottom w:val="single" w:sz="4" w:space="0" w:color="auto"/>
              <w:right w:val="single" w:sz="4" w:space="0" w:color="auto"/>
            </w:tcBorders>
            <w:vAlign w:val="bottom"/>
            <w:hideMark/>
          </w:tcPr>
          <w:p w14:paraId="2D31F4E3"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c>
          <w:tcPr>
            <w:tcW w:w="960" w:type="dxa"/>
            <w:tcBorders>
              <w:top w:val="nil"/>
              <w:left w:val="nil"/>
              <w:bottom w:val="single" w:sz="4" w:space="0" w:color="auto"/>
              <w:right w:val="nil"/>
            </w:tcBorders>
            <w:vAlign w:val="bottom"/>
            <w:hideMark/>
          </w:tcPr>
          <w:p w14:paraId="708C68FA"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c>
          <w:tcPr>
            <w:tcW w:w="960" w:type="dxa"/>
            <w:tcBorders>
              <w:top w:val="nil"/>
              <w:left w:val="single" w:sz="8" w:space="0" w:color="auto"/>
              <w:bottom w:val="single" w:sz="4" w:space="0" w:color="auto"/>
              <w:right w:val="single" w:sz="8" w:space="0" w:color="auto"/>
            </w:tcBorders>
            <w:vAlign w:val="bottom"/>
            <w:hideMark/>
          </w:tcPr>
          <w:p w14:paraId="55A427B8"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208</w:t>
            </w:r>
          </w:p>
        </w:tc>
      </w:tr>
      <w:tr w:rsidR="00664BF4" w:rsidRPr="00664BF4" w14:paraId="63481D37" w14:textId="77777777" w:rsidTr="00664BF4">
        <w:trPr>
          <w:trHeight w:val="288"/>
        </w:trPr>
        <w:tc>
          <w:tcPr>
            <w:tcW w:w="3220" w:type="dxa"/>
            <w:tcBorders>
              <w:top w:val="nil"/>
              <w:left w:val="single" w:sz="4" w:space="0" w:color="auto"/>
              <w:bottom w:val="single" w:sz="4" w:space="0" w:color="auto"/>
              <w:right w:val="nil"/>
            </w:tcBorders>
            <w:hideMark/>
          </w:tcPr>
          <w:p w14:paraId="0240D298"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ride on mower</w:t>
            </w:r>
          </w:p>
        </w:tc>
        <w:tc>
          <w:tcPr>
            <w:tcW w:w="800" w:type="dxa"/>
            <w:tcBorders>
              <w:top w:val="nil"/>
              <w:left w:val="single" w:sz="8" w:space="0" w:color="auto"/>
              <w:bottom w:val="single" w:sz="4" w:space="0" w:color="auto"/>
              <w:right w:val="single" w:sz="4" w:space="0" w:color="auto"/>
            </w:tcBorders>
            <w:vAlign w:val="bottom"/>
            <w:hideMark/>
          </w:tcPr>
          <w:p w14:paraId="0BDBB7A9"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c>
          <w:tcPr>
            <w:tcW w:w="900" w:type="dxa"/>
            <w:tcBorders>
              <w:top w:val="nil"/>
              <w:left w:val="nil"/>
              <w:bottom w:val="single" w:sz="4" w:space="0" w:color="auto"/>
              <w:right w:val="single" w:sz="4" w:space="0" w:color="auto"/>
            </w:tcBorders>
            <w:vAlign w:val="bottom"/>
            <w:hideMark/>
          </w:tcPr>
          <w:p w14:paraId="072188D8"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c>
          <w:tcPr>
            <w:tcW w:w="900" w:type="dxa"/>
            <w:tcBorders>
              <w:top w:val="nil"/>
              <w:left w:val="nil"/>
              <w:bottom w:val="single" w:sz="4" w:space="0" w:color="auto"/>
              <w:right w:val="single" w:sz="8" w:space="0" w:color="auto"/>
            </w:tcBorders>
            <w:noWrap/>
            <w:vAlign w:val="bottom"/>
            <w:hideMark/>
          </w:tcPr>
          <w:p w14:paraId="2C8B84A7"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7F6CBC1B"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c>
          <w:tcPr>
            <w:tcW w:w="960" w:type="dxa"/>
            <w:tcBorders>
              <w:top w:val="nil"/>
              <w:left w:val="single" w:sz="8" w:space="0" w:color="auto"/>
              <w:bottom w:val="single" w:sz="4" w:space="0" w:color="auto"/>
              <w:right w:val="single" w:sz="4" w:space="0" w:color="auto"/>
            </w:tcBorders>
            <w:vAlign w:val="bottom"/>
            <w:hideMark/>
          </w:tcPr>
          <w:p w14:paraId="09794F06"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c>
          <w:tcPr>
            <w:tcW w:w="960" w:type="dxa"/>
            <w:tcBorders>
              <w:top w:val="nil"/>
              <w:left w:val="nil"/>
              <w:bottom w:val="single" w:sz="4" w:space="0" w:color="auto"/>
              <w:right w:val="nil"/>
            </w:tcBorders>
            <w:vAlign w:val="bottom"/>
            <w:hideMark/>
          </w:tcPr>
          <w:p w14:paraId="0DD94C5C"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c>
          <w:tcPr>
            <w:tcW w:w="960" w:type="dxa"/>
            <w:tcBorders>
              <w:top w:val="nil"/>
              <w:left w:val="single" w:sz="8" w:space="0" w:color="auto"/>
              <w:bottom w:val="single" w:sz="4" w:space="0" w:color="auto"/>
              <w:right w:val="single" w:sz="8" w:space="0" w:color="auto"/>
            </w:tcBorders>
            <w:vAlign w:val="bottom"/>
            <w:hideMark/>
          </w:tcPr>
          <w:p w14:paraId="64531B38"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1500</w:t>
            </w:r>
          </w:p>
        </w:tc>
      </w:tr>
      <w:tr w:rsidR="00664BF4" w:rsidRPr="00664BF4" w14:paraId="65EF202C" w14:textId="77777777" w:rsidTr="00664BF4">
        <w:trPr>
          <w:trHeight w:val="288"/>
        </w:trPr>
        <w:tc>
          <w:tcPr>
            <w:tcW w:w="3220" w:type="dxa"/>
            <w:tcBorders>
              <w:top w:val="nil"/>
              <w:left w:val="single" w:sz="4" w:space="0" w:color="auto"/>
              <w:bottom w:val="single" w:sz="4" w:space="0" w:color="auto"/>
              <w:right w:val="nil"/>
            </w:tcBorders>
            <w:hideMark/>
          </w:tcPr>
          <w:p w14:paraId="6095BA12"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3 Noticeboards</w:t>
            </w:r>
          </w:p>
        </w:tc>
        <w:tc>
          <w:tcPr>
            <w:tcW w:w="800" w:type="dxa"/>
            <w:tcBorders>
              <w:top w:val="nil"/>
              <w:left w:val="single" w:sz="8" w:space="0" w:color="auto"/>
              <w:bottom w:val="single" w:sz="4" w:space="0" w:color="auto"/>
              <w:right w:val="single" w:sz="4" w:space="0" w:color="auto"/>
            </w:tcBorders>
            <w:vAlign w:val="bottom"/>
            <w:hideMark/>
          </w:tcPr>
          <w:p w14:paraId="6B101E60"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c>
          <w:tcPr>
            <w:tcW w:w="900" w:type="dxa"/>
            <w:tcBorders>
              <w:top w:val="nil"/>
              <w:left w:val="nil"/>
              <w:bottom w:val="single" w:sz="4" w:space="0" w:color="auto"/>
              <w:right w:val="single" w:sz="4" w:space="0" w:color="auto"/>
            </w:tcBorders>
            <w:vAlign w:val="bottom"/>
            <w:hideMark/>
          </w:tcPr>
          <w:p w14:paraId="646A40E9"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c>
          <w:tcPr>
            <w:tcW w:w="900" w:type="dxa"/>
            <w:tcBorders>
              <w:top w:val="nil"/>
              <w:left w:val="nil"/>
              <w:bottom w:val="single" w:sz="4" w:space="0" w:color="auto"/>
              <w:right w:val="single" w:sz="8" w:space="0" w:color="auto"/>
            </w:tcBorders>
            <w:noWrap/>
            <w:vAlign w:val="bottom"/>
            <w:hideMark/>
          </w:tcPr>
          <w:p w14:paraId="5B49042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1B325B3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c>
          <w:tcPr>
            <w:tcW w:w="960" w:type="dxa"/>
            <w:tcBorders>
              <w:top w:val="nil"/>
              <w:left w:val="single" w:sz="8" w:space="0" w:color="auto"/>
              <w:bottom w:val="single" w:sz="4" w:space="0" w:color="auto"/>
              <w:right w:val="single" w:sz="4" w:space="0" w:color="auto"/>
            </w:tcBorders>
            <w:vAlign w:val="bottom"/>
            <w:hideMark/>
          </w:tcPr>
          <w:p w14:paraId="75E2F6AB"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c>
          <w:tcPr>
            <w:tcW w:w="960" w:type="dxa"/>
            <w:tcBorders>
              <w:top w:val="nil"/>
              <w:left w:val="nil"/>
              <w:bottom w:val="single" w:sz="4" w:space="0" w:color="auto"/>
              <w:right w:val="nil"/>
            </w:tcBorders>
            <w:vAlign w:val="bottom"/>
            <w:hideMark/>
          </w:tcPr>
          <w:p w14:paraId="1F1DF137"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c>
          <w:tcPr>
            <w:tcW w:w="960" w:type="dxa"/>
            <w:tcBorders>
              <w:top w:val="nil"/>
              <w:left w:val="single" w:sz="8" w:space="0" w:color="auto"/>
              <w:bottom w:val="single" w:sz="4" w:space="0" w:color="auto"/>
              <w:right w:val="single" w:sz="8" w:space="0" w:color="auto"/>
            </w:tcBorders>
            <w:vAlign w:val="bottom"/>
            <w:hideMark/>
          </w:tcPr>
          <w:p w14:paraId="5ABB7E74"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1010</w:t>
            </w:r>
          </w:p>
        </w:tc>
      </w:tr>
      <w:tr w:rsidR="00664BF4" w:rsidRPr="00664BF4" w14:paraId="450B37D3" w14:textId="77777777" w:rsidTr="00664BF4">
        <w:trPr>
          <w:trHeight w:val="288"/>
        </w:trPr>
        <w:tc>
          <w:tcPr>
            <w:tcW w:w="3220" w:type="dxa"/>
            <w:tcBorders>
              <w:top w:val="nil"/>
              <w:left w:val="single" w:sz="4" w:space="0" w:color="auto"/>
              <w:bottom w:val="single" w:sz="4" w:space="0" w:color="auto"/>
              <w:right w:val="nil"/>
            </w:tcBorders>
            <w:hideMark/>
          </w:tcPr>
          <w:p w14:paraId="21B237BD"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East leigh </w:t>
            </w:r>
            <w:proofErr w:type="spellStart"/>
            <w:r w:rsidRPr="00664BF4">
              <w:rPr>
                <w:rFonts w:cs="Calibri"/>
                <w:color w:val="000000"/>
                <w:lang w:eastAsia="en-GB"/>
              </w:rPr>
              <w:t>phonebox</w:t>
            </w:r>
            <w:proofErr w:type="spellEnd"/>
          </w:p>
        </w:tc>
        <w:tc>
          <w:tcPr>
            <w:tcW w:w="800" w:type="dxa"/>
            <w:tcBorders>
              <w:top w:val="nil"/>
              <w:left w:val="single" w:sz="8" w:space="0" w:color="auto"/>
              <w:bottom w:val="single" w:sz="4" w:space="0" w:color="auto"/>
              <w:right w:val="single" w:sz="4" w:space="0" w:color="auto"/>
            </w:tcBorders>
            <w:vAlign w:val="bottom"/>
            <w:hideMark/>
          </w:tcPr>
          <w:p w14:paraId="4D111BE3"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00" w:type="dxa"/>
            <w:tcBorders>
              <w:top w:val="nil"/>
              <w:left w:val="nil"/>
              <w:bottom w:val="single" w:sz="4" w:space="0" w:color="auto"/>
              <w:right w:val="single" w:sz="4" w:space="0" w:color="auto"/>
            </w:tcBorders>
            <w:vAlign w:val="bottom"/>
            <w:hideMark/>
          </w:tcPr>
          <w:p w14:paraId="24679F38"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00" w:type="dxa"/>
            <w:tcBorders>
              <w:top w:val="nil"/>
              <w:left w:val="nil"/>
              <w:bottom w:val="single" w:sz="4" w:space="0" w:color="auto"/>
              <w:right w:val="single" w:sz="8" w:space="0" w:color="auto"/>
            </w:tcBorders>
            <w:noWrap/>
            <w:vAlign w:val="bottom"/>
            <w:hideMark/>
          </w:tcPr>
          <w:p w14:paraId="3653F352"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4DAA71AC"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60" w:type="dxa"/>
            <w:tcBorders>
              <w:top w:val="nil"/>
              <w:left w:val="single" w:sz="8" w:space="0" w:color="auto"/>
              <w:bottom w:val="single" w:sz="4" w:space="0" w:color="auto"/>
              <w:right w:val="single" w:sz="4" w:space="0" w:color="auto"/>
            </w:tcBorders>
            <w:vAlign w:val="bottom"/>
            <w:hideMark/>
          </w:tcPr>
          <w:p w14:paraId="1ED7A801"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52550401"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60" w:type="dxa"/>
            <w:tcBorders>
              <w:top w:val="nil"/>
              <w:left w:val="single" w:sz="8" w:space="0" w:color="auto"/>
              <w:bottom w:val="single" w:sz="4" w:space="0" w:color="auto"/>
              <w:right w:val="single" w:sz="8" w:space="0" w:color="auto"/>
            </w:tcBorders>
            <w:noWrap/>
            <w:vAlign w:val="bottom"/>
            <w:hideMark/>
          </w:tcPr>
          <w:p w14:paraId="22878BCF"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w:t>
            </w:r>
          </w:p>
        </w:tc>
      </w:tr>
      <w:tr w:rsidR="00664BF4" w:rsidRPr="00664BF4" w14:paraId="072EAC79" w14:textId="77777777" w:rsidTr="00664BF4">
        <w:trPr>
          <w:trHeight w:val="288"/>
        </w:trPr>
        <w:tc>
          <w:tcPr>
            <w:tcW w:w="3220" w:type="dxa"/>
            <w:tcBorders>
              <w:top w:val="nil"/>
              <w:left w:val="single" w:sz="4" w:space="0" w:color="auto"/>
              <w:bottom w:val="single" w:sz="4" w:space="0" w:color="auto"/>
              <w:right w:val="nil"/>
            </w:tcBorders>
            <w:hideMark/>
          </w:tcPr>
          <w:p w14:paraId="5A697942"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 xml:space="preserve">Village </w:t>
            </w:r>
            <w:proofErr w:type="spellStart"/>
            <w:r w:rsidRPr="00664BF4">
              <w:rPr>
                <w:rFonts w:cs="Calibri"/>
                <w:color w:val="000000"/>
                <w:lang w:eastAsia="en-GB"/>
              </w:rPr>
              <w:t>phonebox</w:t>
            </w:r>
            <w:proofErr w:type="spellEnd"/>
          </w:p>
        </w:tc>
        <w:tc>
          <w:tcPr>
            <w:tcW w:w="800" w:type="dxa"/>
            <w:tcBorders>
              <w:top w:val="nil"/>
              <w:left w:val="single" w:sz="8" w:space="0" w:color="auto"/>
              <w:bottom w:val="single" w:sz="4" w:space="0" w:color="auto"/>
              <w:right w:val="single" w:sz="4" w:space="0" w:color="auto"/>
            </w:tcBorders>
            <w:vAlign w:val="bottom"/>
            <w:hideMark/>
          </w:tcPr>
          <w:p w14:paraId="1B5DD07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0</w:t>
            </w:r>
          </w:p>
        </w:tc>
        <w:tc>
          <w:tcPr>
            <w:tcW w:w="900" w:type="dxa"/>
            <w:tcBorders>
              <w:top w:val="nil"/>
              <w:left w:val="nil"/>
              <w:bottom w:val="single" w:sz="4" w:space="0" w:color="auto"/>
              <w:right w:val="single" w:sz="4" w:space="0" w:color="auto"/>
            </w:tcBorders>
            <w:vAlign w:val="bottom"/>
            <w:hideMark/>
          </w:tcPr>
          <w:p w14:paraId="79141A6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0</w:t>
            </w:r>
          </w:p>
        </w:tc>
        <w:tc>
          <w:tcPr>
            <w:tcW w:w="900" w:type="dxa"/>
            <w:tcBorders>
              <w:top w:val="nil"/>
              <w:left w:val="nil"/>
              <w:bottom w:val="single" w:sz="4" w:space="0" w:color="auto"/>
              <w:right w:val="single" w:sz="8" w:space="0" w:color="auto"/>
            </w:tcBorders>
            <w:noWrap/>
            <w:vAlign w:val="bottom"/>
            <w:hideMark/>
          </w:tcPr>
          <w:p w14:paraId="13450CAD"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5B04120D"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0</w:t>
            </w:r>
          </w:p>
        </w:tc>
        <w:tc>
          <w:tcPr>
            <w:tcW w:w="960" w:type="dxa"/>
            <w:tcBorders>
              <w:top w:val="nil"/>
              <w:left w:val="single" w:sz="8" w:space="0" w:color="auto"/>
              <w:bottom w:val="single" w:sz="4" w:space="0" w:color="auto"/>
              <w:right w:val="single" w:sz="4" w:space="0" w:color="auto"/>
            </w:tcBorders>
            <w:vAlign w:val="bottom"/>
            <w:hideMark/>
          </w:tcPr>
          <w:p w14:paraId="4635685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09EFE556"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1</w:t>
            </w:r>
          </w:p>
        </w:tc>
        <w:tc>
          <w:tcPr>
            <w:tcW w:w="960" w:type="dxa"/>
            <w:tcBorders>
              <w:top w:val="nil"/>
              <w:left w:val="single" w:sz="8" w:space="0" w:color="auto"/>
              <w:bottom w:val="single" w:sz="4" w:space="0" w:color="auto"/>
              <w:right w:val="single" w:sz="8" w:space="0" w:color="auto"/>
            </w:tcBorders>
            <w:noWrap/>
            <w:vAlign w:val="bottom"/>
            <w:hideMark/>
          </w:tcPr>
          <w:p w14:paraId="533DDC06"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1</w:t>
            </w:r>
          </w:p>
        </w:tc>
      </w:tr>
      <w:tr w:rsidR="00664BF4" w:rsidRPr="00664BF4" w14:paraId="52F59BDB" w14:textId="77777777" w:rsidTr="00664BF4">
        <w:trPr>
          <w:trHeight w:val="288"/>
        </w:trPr>
        <w:tc>
          <w:tcPr>
            <w:tcW w:w="3220" w:type="dxa"/>
            <w:tcBorders>
              <w:top w:val="nil"/>
              <w:left w:val="single" w:sz="4" w:space="0" w:color="auto"/>
              <w:bottom w:val="single" w:sz="4" w:space="0" w:color="auto"/>
              <w:right w:val="nil"/>
            </w:tcBorders>
            <w:hideMark/>
          </w:tcPr>
          <w:p w14:paraId="249B4CB7" w14:textId="77777777" w:rsidR="00664BF4" w:rsidRPr="00664BF4" w:rsidRDefault="00664BF4" w:rsidP="00664BF4">
            <w:pPr>
              <w:spacing w:after="0" w:line="240" w:lineRule="auto"/>
              <w:rPr>
                <w:rFonts w:cs="Calibri"/>
                <w:color w:val="000000"/>
                <w:lang w:eastAsia="en-GB"/>
              </w:rPr>
            </w:pPr>
            <w:r w:rsidRPr="00664BF4">
              <w:rPr>
                <w:rFonts w:cs="Calibri"/>
                <w:color w:val="000000"/>
                <w:lang w:eastAsia="en-GB"/>
              </w:rPr>
              <w:t>Defibrillators</w:t>
            </w:r>
          </w:p>
        </w:tc>
        <w:tc>
          <w:tcPr>
            <w:tcW w:w="800" w:type="dxa"/>
            <w:tcBorders>
              <w:top w:val="nil"/>
              <w:left w:val="single" w:sz="8" w:space="0" w:color="auto"/>
              <w:bottom w:val="single" w:sz="4" w:space="0" w:color="auto"/>
              <w:right w:val="single" w:sz="4" w:space="0" w:color="auto"/>
            </w:tcBorders>
            <w:vAlign w:val="bottom"/>
            <w:hideMark/>
          </w:tcPr>
          <w:p w14:paraId="74DAC924"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2194</w:t>
            </w:r>
          </w:p>
        </w:tc>
        <w:tc>
          <w:tcPr>
            <w:tcW w:w="900" w:type="dxa"/>
            <w:tcBorders>
              <w:top w:val="nil"/>
              <w:left w:val="nil"/>
              <w:bottom w:val="single" w:sz="4" w:space="0" w:color="auto"/>
              <w:right w:val="single" w:sz="4" w:space="0" w:color="auto"/>
            </w:tcBorders>
            <w:vAlign w:val="bottom"/>
            <w:hideMark/>
          </w:tcPr>
          <w:p w14:paraId="086360EB"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2194</w:t>
            </w:r>
          </w:p>
        </w:tc>
        <w:tc>
          <w:tcPr>
            <w:tcW w:w="900" w:type="dxa"/>
            <w:tcBorders>
              <w:top w:val="nil"/>
              <w:left w:val="nil"/>
              <w:bottom w:val="single" w:sz="4" w:space="0" w:color="auto"/>
              <w:right w:val="single" w:sz="8" w:space="0" w:color="auto"/>
            </w:tcBorders>
            <w:noWrap/>
            <w:vAlign w:val="bottom"/>
            <w:hideMark/>
          </w:tcPr>
          <w:p w14:paraId="6789CE24"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4" w:space="0" w:color="auto"/>
              <w:right w:val="single" w:sz="4" w:space="0" w:color="auto"/>
            </w:tcBorders>
            <w:vAlign w:val="bottom"/>
            <w:hideMark/>
          </w:tcPr>
          <w:p w14:paraId="2CB632D1"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2194</w:t>
            </w:r>
          </w:p>
        </w:tc>
        <w:tc>
          <w:tcPr>
            <w:tcW w:w="960" w:type="dxa"/>
            <w:tcBorders>
              <w:top w:val="nil"/>
              <w:left w:val="single" w:sz="8" w:space="0" w:color="auto"/>
              <w:bottom w:val="single" w:sz="4" w:space="0" w:color="auto"/>
              <w:right w:val="single" w:sz="4" w:space="0" w:color="auto"/>
            </w:tcBorders>
            <w:vAlign w:val="bottom"/>
            <w:hideMark/>
          </w:tcPr>
          <w:p w14:paraId="64C83971"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2194</w:t>
            </w:r>
          </w:p>
        </w:tc>
        <w:tc>
          <w:tcPr>
            <w:tcW w:w="960" w:type="dxa"/>
            <w:tcBorders>
              <w:top w:val="nil"/>
              <w:left w:val="single" w:sz="8" w:space="0" w:color="auto"/>
              <w:bottom w:val="single" w:sz="4" w:space="0" w:color="auto"/>
              <w:right w:val="nil"/>
            </w:tcBorders>
            <w:vAlign w:val="bottom"/>
            <w:hideMark/>
          </w:tcPr>
          <w:p w14:paraId="705082C2" w14:textId="77777777" w:rsidR="00664BF4" w:rsidRPr="00664BF4" w:rsidRDefault="00664BF4" w:rsidP="00664BF4">
            <w:pPr>
              <w:spacing w:after="0" w:line="240" w:lineRule="auto"/>
              <w:jc w:val="right"/>
              <w:rPr>
                <w:rFonts w:cs="Calibri"/>
                <w:b/>
                <w:bCs/>
                <w:lang w:eastAsia="en-GB"/>
              </w:rPr>
            </w:pPr>
            <w:r w:rsidRPr="00664BF4">
              <w:rPr>
                <w:rFonts w:cs="Calibri"/>
                <w:b/>
                <w:bCs/>
                <w:lang w:eastAsia="en-GB"/>
              </w:rPr>
              <w:t>2194</w:t>
            </w:r>
          </w:p>
        </w:tc>
        <w:tc>
          <w:tcPr>
            <w:tcW w:w="960" w:type="dxa"/>
            <w:tcBorders>
              <w:top w:val="nil"/>
              <w:left w:val="single" w:sz="8" w:space="0" w:color="auto"/>
              <w:bottom w:val="single" w:sz="4" w:space="0" w:color="auto"/>
              <w:right w:val="single" w:sz="8" w:space="0" w:color="auto"/>
            </w:tcBorders>
            <w:noWrap/>
            <w:vAlign w:val="bottom"/>
            <w:hideMark/>
          </w:tcPr>
          <w:p w14:paraId="5BB53D18"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2194</w:t>
            </w:r>
          </w:p>
        </w:tc>
      </w:tr>
      <w:tr w:rsidR="00664BF4" w:rsidRPr="00664BF4" w14:paraId="453C6367" w14:textId="77777777" w:rsidTr="00664BF4">
        <w:trPr>
          <w:trHeight w:val="420"/>
        </w:trPr>
        <w:tc>
          <w:tcPr>
            <w:tcW w:w="3220" w:type="dxa"/>
            <w:tcBorders>
              <w:top w:val="nil"/>
              <w:left w:val="single" w:sz="4" w:space="0" w:color="auto"/>
              <w:bottom w:val="single" w:sz="4" w:space="0" w:color="auto"/>
              <w:right w:val="nil"/>
            </w:tcBorders>
            <w:hideMark/>
          </w:tcPr>
          <w:p w14:paraId="33690E1B" w14:textId="77777777" w:rsidR="00664BF4" w:rsidRPr="00664BF4" w:rsidRDefault="00664BF4" w:rsidP="00664BF4">
            <w:pPr>
              <w:spacing w:after="0" w:line="240" w:lineRule="auto"/>
              <w:rPr>
                <w:rFonts w:cs="Calibri"/>
                <w:b/>
                <w:bCs/>
                <w:color w:val="000000"/>
                <w:lang w:eastAsia="en-GB"/>
              </w:rPr>
            </w:pPr>
            <w:r w:rsidRPr="00664BF4">
              <w:rPr>
                <w:rFonts w:cs="Calibri"/>
                <w:b/>
                <w:bCs/>
                <w:color w:val="000000"/>
                <w:lang w:eastAsia="en-GB"/>
              </w:rPr>
              <w:t>Total</w:t>
            </w:r>
          </w:p>
        </w:tc>
        <w:tc>
          <w:tcPr>
            <w:tcW w:w="800" w:type="dxa"/>
            <w:tcBorders>
              <w:top w:val="nil"/>
              <w:left w:val="single" w:sz="8" w:space="0" w:color="auto"/>
              <w:bottom w:val="single" w:sz="8" w:space="0" w:color="auto"/>
              <w:right w:val="single" w:sz="4" w:space="0" w:color="auto"/>
            </w:tcBorders>
            <w:hideMark/>
          </w:tcPr>
          <w:p w14:paraId="604EEAB6"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5203</w:t>
            </w:r>
          </w:p>
        </w:tc>
        <w:tc>
          <w:tcPr>
            <w:tcW w:w="900" w:type="dxa"/>
            <w:tcBorders>
              <w:top w:val="nil"/>
              <w:left w:val="nil"/>
              <w:bottom w:val="single" w:sz="8" w:space="0" w:color="auto"/>
              <w:right w:val="single" w:sz="4" w:space="0" w:color="auto"/>
            </w:tcBorders>
            <w:hideMark/>
          </w:tcPr>
          <w:p w14:paraId="4E8F3E34"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5203</w:t>
            </w:r>
          </w:p>
        </w:tc>
        <w:tc>
          <w:tcPr>
            <w:tcW w:w="900" w:type="dxa"/>
            <w:tcBorders>
              <w:top w:val="nil"/>
              <w:left w:val="nil"/>
              <w:bottom w:val="single" w:sz="8" w:space="0" w:color="auto"/>
              <w:right w:val="single" w:sz="8" w:space="0" w:color="auto"/>
            </w:tcBorders>
            <w:noWrap/>
            <w:vAlign w:val="bottom"/>
            <w:hideMark/>
          </w:tcPr>
          <w:p w14:paraId="685234EB" w14:textId="77777777" w:rsidR="00664BF4" w:rsidRPr="00664BF4" w:rsidRDefault="00664BF4" w:rsidP="00664BF4">
            <w:pPr>
              <w:spacing w:after="0" w:line="240" w:lineRule="auto"/>
              <w:jc w:val="right"/>
              <w:rPr>
                <w:rFonts w:cs="Calibri"/>
                <w:color w:val="000000"/>
                <w:lang w:eastAsia="en-GB"/>
              </w:rPr>
            </w:pPr>
            <w:r w:rsidRPr="00664BF4">
              <w:rPr>
                <w:rFonts w:cs="Calibri"/>
                <w:color w:val="000000"/>
                <w:lang w:eastAsia="en-GB"/>
              </w:rPr>
              <w:t>0.00</w:t>
            </w:r>
          </w:p>
        </w:tc>
        <w:tc>
          <w:tcPr>
            <w:tcW w:w="820" w:type="dxa"/>
            <w:tcBorders>
              <w:top w:val="nil"/>
              <w:left w:val="nil"/>
              <w:bottom w:val="single" w:sz="8" w:space="0" w:color="auto"/>
              <w:right w:val="single" w:sz="4" w:space="0" w:color="auto"/>
            </w:tcBorders>
            <w:hideMark/>
          </w:tcPr>
          <w:p w14:paraId="34C50805"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5203</w:t>
            </w:r>
          </w:p>
        </w:tc>
        <w:tc>
          <w:tcPr>
            <w:tcW w:w="960" w:type="dxa"/>
            <w:tcBorders>
              <w:top w:val="nil"/>
              <w:left w:val="single" w:sz="8" w:space="0" w:color="auto"/>
              <w:bottom w:val="single" w:sz="8" w:space="0" w:color="auto"/>
              <w:right w:val="single" w:sz="4" w:space="0" w:color="auto"/>
            </w:tcBorders>
            <w:hideMark/>
          </w:tcPr>
          <w:p w14:paraId="05D169D5"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5204</w:t>
            </w:r>
          </w:p>
        </w:tc>
        <w:tc>
          <w:tcPr>
            <w:tcW w:w="960" w:type="dxa"/>
            <w:tcBorders>
              <w:top w:val="nil"/>
              <w:left w:val="single" w:sz="8" w:space="0" w:color="auto"/>
              <w:bottom w:val="single" w:sz="8" w:space="0" w:color="auto"/>
              <w:right w:val="nil"/>
            </w:tcBorders>
            <w:hideMark/>
          </w:tcPr>
          <w:p w14:paraId="4DD5C4D4"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5204</w:t>
            </w:r>
          </w:p>
        </w:tc>
        <w:tc>
          <w:tcPr>
            <w:tcW w:w="960" w:type="dxa"/>
            <w:tcBorders>
              <w:top w:val="nil"/>
              <w:left w:val="single" w:sz="8" w:space="0" w:color="auto"/>
              <w:bottom w:val="single" w:sz="8" w:space="0" w:color="auto"/>
              <w:right w:val="single" w:sz="8" w:space="0" w:color="auto"/>
            </w:tcBorders>
            <w:hideMark/>
          </w:tcPr>
          <w:p w14:paraId="1CECD88D" w14:textId="77777777" w:rsidR="00664BF4" w:rsidRPr="00664BF4" w:rsidRDefault="00664BF4" w:rsidP="00664BF4">
            <w:pPr>
              <w:spacing w:after="0" w:line="240" w:lineRule="auto"/>
              <w:jc w:val="right"/>
              <w:rPr>
                <w:rFonts w:cs="Calibri"/>
                <w:b/>
                <w:bCs/>
                <w:u w:val="single"/>
                <w:lang w:eastAsia="en-GB"/>
              </w:rPr>
            </w:pPr>
            <w:r w:rsidRPr="00664BF4">
              <w:rPr>
                <w:rFonts w:cs="Calibri"/>
                <w:b/>
                <w:bCs/>
                <w:u w:val="single"/>
                <w:lang w:eastAsia="en-GB"/>
              </w:rPr>
              <w:t>5204</w:t>
            </w:r>
          </w:p>
        </w:tc>
      </w:tr>
      <w:tr w:rsidR="00664BF4" w:rsidRPr="00664BF4" w14:paraId="3730F771" w14:textId="77777777" w:rsidTr="00664BF4">
        <w:trPr>
          <w:trHeight w:val="288"/>
        </w:trPr>
        <w:tc>
          <w:tcPr>
            <w:tcW w:w="3220" w:type="dxa"/>
            <w:tcBorders>
              <w:top w:val="nil"/>
              <w:left w:val="nil"/>
              <w:bottom w:val="nil"/>
              <w:right w:val="nil"/>
            </w:tcBorders>
            <w:noWrap/>
            <w:vAlign w:val="bottom"/>
            <w:hideMark/>
          </w:tcPr>
          <w:p w14:paraId="38BE3984" w14:textId="77777777" w:rsidR="00664BF4" w:rsidRPr="00664BF4" w:rsidRDefault="00664BF4" w:rsidP="00664BF4">
            <w:pPr>
              <w:spacing w:after="0" w:line="240" w:lineRule="auto"/>
              <w:jc w:val="right"/>
              <w:rPr>
                <w:rFonts w:cs="Calibri"/>
                <w:b/>
                <w:bCs/>
                <w:u w:val="single"/>
                <w:lang w:eastAsia="en-GB"/>
              </w:rPr>
            </w:pPr>
          </w:p>
        </w:tc>
        <w:tc>
          <w:tcPr>
            <w:tcW w:w="800" w:type="dxa"/>
            <w:tcBorders>
              <w:top w:val="nil"/>
              <w:left w:val="nil"/>
              <w:bottom w:val="nil"/>
              <w:right w:val="nil"/>
            </w:tcBorders>
            <w:noWrap/>
            <w:vAlign w:val="bottom"/>
            <w:hideMark/>
          </w:tcPr>
          <w:p w14:paraId="74B14149" w14:textId="77777777" w:rsidR="00664BF4" w:rsidRPr="00664BF4" w:rsidRDefault="00664BF4" w:rsidP="00664BF4">
            <w:pPr>
              <w:spacing w:after="0" w:line="240" w:lineRule="auto"/>
              <w:rPr>
                <w:rFonts w:ascii="Times New Roman" w:hAnsi="Times New Roman"/>
                <w:sz w:val="20"/>
                <w:szCs w:val="20"/>
                <w:lang w:eastAsia="en-GB"/>
              </w:rPr>
            </w:pPr>
          </w:p>
        </w:tc>
        <w:tc>
          <w:tcPr>
            <w:tcW w:w="900" w:type="dxa"/>
            <w:tcBorders>
              <w:top w:val="nil"/>
              <w:left w:val="nil"/>
              <w:bottom w:val="nil"/>
              <w:right w:val="nil"/>
            </w:tcBorders>
            <w:noWrap/>
            <w:vAlign w:val="bottom"/>
            <w:hideMark/>
          </w:tcPr>
          <w:p w14:paraId="4F228089" w14:textId="77777777" w:rsidR="00664BF4" w:rsidRPr="00664BF4" w:rsidRDefault="00664BF4" w:rsidP="00664BF4">
            <w:pPr>
              <w:spacing w:after="0" w:line="240" w:lineRule="auto"/>
              <w:rPr>
                <w:rFonts w:ascii="Times New Roman" w:hAnsi="Times New Roman"/>
                <w:sz w:val="20"/>
                <w:szCs w:val="20"/>
                <w:lang w:eastAsia="en-GB"/>
              </w:rPr>
            </w:pPr>
          </w:p>
        </w:tc>
        <w:tc>
          <w:tcPr>
            <w:tcW w:w="900" w:type="dxa"/>
            <w:tcBorders>
              <w:top w:val="nil"/>
              <w:left w:val="nil"/>
              <w:bottom w:val="nil"/>
              <w:right w:val="nil"/>
            </w:tcBorders>
            <w:noWrap/>
            <w:vAlign w:val="bottom"/>
            <w:hideMark/>
          </w:tcPr>
          <w:p w14:paraId="79A9DAB6" w14:textId="77777777" w:rsidR="00664BF4" w:rsidRPr="00664BF4" w:rsidRDefault="00664BF4" w:rsidP="00664BF4">
            <w:pPr>
              <w:spacing w:after="0" w:line="240" w:lineRule="auto"/>
              <w:rPr>
                <w:rFonts w:ascii="Times New Roman" w:hAnsi="Times New Roman"/>
                <w:sz w:val="20"/>
                <w:szCs w:val="20"/>
                <w:lang w:eastAsia="en-GB"/>
              </w:rPr>
            </w:pPr>
          </w:p>
        </w:tc>
        <w:tc>
          <w:tcPr>
            <w:tcW w:w="820" w:type="dxa"/>
            <w:tcBorders>
              <w:top w:val="nil"/>
              <w:left w:val="nil"/>
              <w:bottom w:val="nil"/>
              <w:right w:val="nil"/>
            </w:tcBorders>
            <w:noWrap/>
            <w:vAlign w:val="bottom"/>
            <w:hideMark/>
          </w:tcPr>
          <w:p w14:paraId="04387B3F"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05DCCE92"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02ED70BD"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6A0AB0E4" w14:textId="77777777" w:rsidR="00664BF4" w:rsidRPr="00664BF4" w:rsidRDefault="00664BF4" w:rsidP="00664BF4">
            <w:pPr>
              <w:spacing w:after="0" w:line="240" w:lineRule="auto"/>
              <w:rPr>
                <w:rFonts w:ascii="Times New Roman" w:hAnsi="Times New Roman"/>
                <w:sz w:val="20"/>
                <w:szCs w:val="20"/>
                <w:lang w:eastAsia="en-GB"/>
              </w:rPr>
            </w:pPr>
          </w:p>
        </w:tc>
      </w:tr>
      <w:tr w:rsidR="00664BF4" w:rsidRPr="00664BF4" w14:paraId="06B209A3" w14:textId="77777777" w:rsidTr="00664BF4">
        <w:trPr>
          <w:trHeight w:val="288"/>
        </w:trPr>
        <w:tc>
          <w:tcPr>
            <w:tcW w:w="3220" w:type="dxa"/>
            <w:tcBorders>
              <w:top w:val="nil"/>
              <w:left w:val="nil"/>
              <w:bottom w:val="nil"/>
              <w:right w:val="nil"/>
            </w:tcBorders>
            <w:noWrap/>
            <w:vAlign w:val="bottom"/>
            <w:hideMark/>
          </w:tcPr>
          <w:p w14:paraId="6C918802" w14:textId="77777777" w:rsidR="00664BF4" w:rsidRPr="00664BF4" w:rsidRDefault="00664BF4" w:rsidP="00664BF4">
            <w:pPr>
              <w:spacing w:after="0" w:line="240" w:lineRule="auto"/>
              <w:rPr>
                <w:rFonts w:ascii="Times New Roman" w:hAnsi="Times New Roman"/>
                <w:sz w:val="20"/>
                <w:szCs w:val="20"/>
                <w:lang w:eastAsia="en-GB"/>
              </w:rPr>
            </w:pPr>
          </w:p>
        </w:tc>
        <w:tc>
          <w:tcPr>
            <w:tcW w:w="800" w:type="dxa"/>
            <w:tcBorders>
              <w:top w:val="nil"/>
              <w:left w:val="nil"/>
              <w:bottom w:val="nil"/>
              <w:right w:val="nil"/>
            </w:tcBorders>
            <w:noWrap/>
            <w:vAlign w:val="bottom"/>
            <w:hideMark/>
          </w:tcPr>
          <w:p w14:paraId="261BAC64" w14:textId="77777777" w:rsidR="00664BF4" w:rsidRPr="00664BF4" w:rsidRDefault="00664BF4" w:rsidP="00664BF4">
            <w:pPr>
              <w:spacing w:after="0" w:line="240" w:lineRule="auto"/>
              <w:rPr>
                <w:rFonts w:ascii="Times New Roman" w:hAnsi="Times New Roman"/>
                <w:sz w:val="20"/>
                <w:szCs w:val="20"/>
                <w:lang w:eastAsia="en-GB"/>
              </w:rPr>
            </w:pPr>
          </w:p>
        </w:tc>
        <w:tc>
          <w:tcPr>
            <w:tcW w:w="900" w:type="dxa"/>
            <w:tcBorders>
              <w:top w:val="nil"/>
              <w:left w:val="nil"/>
              <w:bottom w:val="nil"/>
              <w:right w:val="nil"/>
            </w:tcBorders>
            <w:noWrap/>
            <w:vAlign w:val="bottom"/>
            <w:hideMark/>
          </w:tcPr>
          <w:p w14:paraId="0EB12EF4" w14:textId="77777777" w:rsidR="00664BF4" w:rsidRPr="00664BF4" w:rsidRDefault="00664BF4" w:rsidP="00664BF4">
            <w:pPr>
              <w:spacing w:after="0" w:line="240" w:lineRule="auto"/>
              <w:rPr>
                <w:rFonts w:ascii="Times New Roman" w:hAnsi="Times New Roman"/>
                <w:sz w:val="20"/>
                <w:szCs w:val="20"/>
                <w:lang w:eastAsia="en-GB"/>
              </w:rPr>
            </w:pPr>
          </w:p>
        </w:tc>
        <w:tc>
          <w:tcPr>
            <w:tcW w:w="900" w:type="dxa"/>
            <w:tcBorders>
              <w:top w:val="nil"/>
              <w:left w:val="nil"/>
              <w:bottom w:val="nil"/>
              <w:right w:val="nil"/>
            </w:tcBorders>
            <w:noWrap/>
            <w:vAlign w:val="bottom"/>
            <w:hideMark/>
          </w:tcPr>
          <w:p w14:paraId="3E630A14" w14:textId="77777777" w:rsidR="00664BF4" w:rsidRPr="00664BF4" w:rsidRDefault="00664BF4" w:rsidP="00664BF4">
            <w:pPr>
              <w:spacing w:after="0" w:line="240" w:lineRule="auto"/>
              <w:rPr>
                <w:rFonts w:ascii="Times New Roman" w:hAnsi="Times New Roman"/>
                <w:sz w:val="20"/>
                <w:szCs w:val="20"/>
                <w:lang w:eastAsia="en-GB"/>
              </w:rPr>
            </w:pPr>
          </w:p>
        </w:tc>
        <w:tc>
          <w:tcPr>
            <w:tcW w:w="820" w:type="dxa"/>
            <w:tcBorders>
              <w:top w:val="nil"/>
              <w:left w:val="nil"/>
              <w:bottom w:val="nil"/>
              <w:right w:val="nil"/>
            </w:tcBorders>
            <w:noWrap/>
            <w:vAlign w:val="bottom"/>
            <w:hideMark/>
          </w:tcPr>
          <w:p w14:paraId="78866705"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572B2F24"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2EBC4987" w14:textId="77777777" w:rsidR="00664BF4" w:rsidRPr="00664BF4" w:rsidRDefault="00664BF4" w:rsidP="00664BF4">
            <w:pPr>
              <w:spacing w:after="0" w:line="240" w:lineRule="auto"/>
              <w:rPr>
                <w:rFonts w:ascii="Times New Roman" w:hAnsi="Times New Roman"/>
                <w:sz w:val="20"/>
                <w:szCs w:val="20"/>
                <w:lang w:eastAsia="en-GB"/>
              </w:rPr>
            </w:pPr>
          </w:p>
        </w:tc>
        <w:tc>
          <w:tcPr>
            <w:tcW w:w="960" w:type="dxa"/>
            <w:tcBorders>
              <w:top w:val="nil"/>
              <w:left w:val="nil"/>
              <w:bottom w:val="nil"/>
              <w:right w:val="nil"/>
            </w:tcBorders>
            <w:noWrap/>
            <w:vAlign w:val="bottom"/>
            <w:hideMark/>
          </w:tcPr>
          <w:p w14:paraId="085D8488" w14:textId="77777777" w:rsidR="00664BF4" w:rsidRPr="00664BF4" w:rsidRDefault="00664BF4" w:rsidP="00664BF4">
            <w:pPr>
              <w:spacing w:after="0" w:line="240" w:lineRule="auto"/>
              <w:rPr>
                <w:rFonts w:ascii="Times New Roman" w:hAnsi="Times New Roman"/>
                <w:sz w:val="20"/>
                <w:szCs w:val="20"/>
                <w:lang w:eastAsia="en-GB"/>
              </w:rPr>
            </w:pPr>
          </w:p>
        </w:tc>
      </w:tr>
    </w:tbl>
    <w:p w14:paraId="13E5FF10" w14:textId="77777777" w:rsidR="003963FF" w:rsidRDefault="003963FF" w:rsidP="00AF3A6E">
      <w:pPr>
        <w:spacing w:after="0"/>
      </w:pPr>
    </w:p>
    <w:p w14:paraId="5C7B2509" w14:textId="77777777" w:rsidR="003963FF" w:rsidRDefault="003963FF" w:rsidP="00AF3A6E">
      <w:pPr>
        <w:spacing w:after="0"/>
      </w:pPr>
    </w:p>
    <w:p w14:paraId="2D62111F" w14:textId="77777777" w:rsidR="003963FF" w:rsidRDefault="003963FF" w:rsidP="00AF3A6E">
      <w:pPr>
        <w:spacing w:after="0"/>
      </w:pPr>
    </w:p>
    <w:p w14:paraId="3D685A6F" w14:textId="77777777" w:rsidR="003963FF" w:rsidRDefault="003963FF" w:rsidP="00AF3A6E">
      <w:pPr>
        <w:spacing w:after="0"/>
      </w:pPr>
    </w:p>
    <w:p w14:paraId="3A86AA78" w14:textId="77777777" w:rsidR="003963FF" w:rsidRDefault="003963FF" w:rsidP="00AF3A6E">
      <w:pPr>
        <w:spacing w:after="0"/>
      </w:pPr>
    </w:p>
    <w:p w14:paraId="3B85ED84" w14:textId="77777777" w:rsidR="003963FF" w:rsidRDefault="003963FF" w:rsidP="00AF3A6E">
      <w:pPr>
        <w:spacing w:after="0"/>
      </w:pPr>
    </w:p>
    <w:p w14:paraId="3EFFF8EA" w14:textId="77777777" w:rsidR="003963FF" w:rsidRDefault="003963FF" w:rsidP="00AF3A6E">
      <w:pPr>
        <w:spacing w:after="0"/>
      </w:pPr>
    </w:p>
    <w:p w14:paraId="1317FCD9" w14:textId="77777777" w:rsidR="003963FF" w:rsidRDefault="003963FF" w:rsidP="00AF3A6E">
      <w:pPr>
        <w:spacing w:after="0"/>
      </w:pPr>
    </w:p>
    <w:p w14:paraId="6B883066" w14:textId="77777777" w:rsidR="003963FF" w:rsidRDefault="003963FF" w:rsidP="00AF3A6E">
      <w:pPr>
        <w:spacing w:after="0"/>
      </w:pPr>
    </w:p>
    <w:p w14:paraId="6D7D4E28" w14:textId="77777777" w:rsidR="003963FF" w:rsidRDefault="003963FF" w:rsidP="00AF3A6E">
      <w:pPr>
        <w:spacing w:after="0"/>
      </w:pPr>
    </w:p>
    <w:p w14:paraId="6C73FC38" w14:textId="77777777" w:rsidR="003963FF" w:rsidRDefault="003963FF" w:rsidP="00AF3A6E">
      <w:pPr>
        <w:spacing w:after="0"/>
      </w:pPr>
    </w:p>
    <w:p w14:paraId="69B10A0E" w14:textId="77777777" w:rsidR="003963FF" w:rsidRDefault="003963FF" w:rsidP="00AF3A6E">
      <w:pPr>
        <w:spacing w:after="0"/>
      </w:pPr>
    </w:p>
    <w:p w14:paraId="4FE42323" w14:textId="77777777" w:rsidR="003963FF" w:rsidRDefault="003963FF" w:rsidP="00AF3A6E">
      <w:pPr>
        <w:spacing w:after="0"/>
      </w:pPr>
    </w:p>
    <w:p w14:paraId="66521FB6" w14:textId="77777777" w:rsidR="003963FF" w:rsidRDefault="003963FF" w:rsidP="00AF3A6E">
      <w:pPr>
        <w:spacing w:after="0"/>
      </w:pPr>
    </w:p>
    <w:p w14:paraId="09037CEB" w14:textId="77777777" w:rsidR="003963FF" w:rsidRDefault="003963FF" w:rsidP="00AF3A6E">
      <w:pPr>
        <w:spacing w:after="0"/>
      </w:pPr>
    </w:p>
    <w:p w14:paraId="4071CD56" w14:textId="77777777" w:rsidR="003963FF" w:rsidRDefault="003963FF" w:rsidP="00AF3A6E">
      <w:pPr>
        <w:spacing w:after="0"/>
      </w:pPr>
    </w:p>
    <w:p w14:paraId="53F16EE8" w14:textId="77777777" w:rsidR="003963FF" w:rsidRDefault="003963FF" w:rsidP="00AF3A6E">
      <w:pPr>
        <w:spacing w:after="0"/>
      </w:pPr>
    </w:p>
    <w:p w14:paraId="4712A9DD" w14:textId="77777777" w:rsidR="003963FF" w:rsidRDefault="003963FF" w:rsidP="00AF3A6E">
      <w:pPr>
        <w:spacing w:after="0"/>
      </w:pPr>
    </w:p>
    <w:p w14:paraId="77EC72B6" w14:textId="77777777" w:rsidR="003963FF" w:rsidRDefault="003963FF" w:rsidP="00AF3A6E">
      <w:pPr>
        <w:spacing w:after="0"/>
      </w:pPr>
    </w:p>
    <w:tbl>
      <w:tblPr>
        <w:tblW w:w="10531" w:type="dxa"/>
        <w:tblLook w:val="04A0" w:firstRow="1" w:lastRow="0" w:firstColumn="1" w:lastColumn="0" w:noHBand="0" w:noVBand="1"/>
      </w:tblPr>
      <w:tblGrid>
        <w:gridCol w:w="3140"/>
        <w:gridCol w:w="867"/>
        <w:gridCol w:w="1663"/>
        <w:gridCol w:w="1017"/>
        <w:gridCol w:w="944"/>
        <w:gridCol w:w="960"/>
        <w:gridCol w:w="960"/>
        <w:gridCol w:w="980"/>
      </w:tblGrid>
      <w:tr w:rsidR="00D419C8" w:rsidRPr="00BE3A91" w14:paraId="43076A8B" w14:textId="77777777" w:rsidTr="006962E8">
        <w:trPr>
          <w:trHeight w:val="390"/>
        </w:trPr>
        <w:tc>
          <w:tcPr>
            <w:tcW w:w="9551" w:type="dxa"/>
            <w:gridSpan w:val="7"/>
            <w:tcBorders>
              <w:top w:val="nil"/>
              <w:left w:val="nil"/>
              <w:bottom w:val="nil"/>
              <w:right w:val="nil"/>
            </w:tcBorders>
            <w:vAlign w:val="bottom"/>
            <w:hideMark/>
          </w:tcPr>
          <w:p w14:paraId="7B25FCCF" w14:textId="1B85C702" w:rsidR="00D419C8" w:rsidRPr="00BE3A91" w:rsidRDefault="00D419C8" w:rsidP="00BE3A91">
            <w:pPr>
              <w:spacing w:after="0" w:line="240" w:lineRule="auto"/>
              <w:rPr>
                <w:rFonts w:ascii="Times New Roman" w:hAnsi="Times New Roman"/>
                <w:sz w:val="20"/>
                <w:szCs w:val="20"/>
                <w:lang w:eastAsia="en-GB"/>
              </w:rPr>
            </w:pPr>
            <w:r w:rsidRPr="00BE3A91">
              <w:rPr>
                <w:rFonts w:cs="Calibri"/>
                <w:b/>
                <w:bCs/>
                <w:color w:val="000000"/>
                <w:u w:val="single"/>
                <w:lang w:eastAsia="en-GB"/>
              </w:rPr>
              <w:t>Coldridge Parish Council Budget 2026/</w:t>
            </w:r>
            <w:proofErr w:type="gramStart"/>
            <w:r w:rsidRPr="00BE3A91">
              <w:rPr>
                <w:rFonts w:cs="Calibri"/>
                <w:b/>
                <w:bCs/>
                <w:color w:val="000000"/>
                <w:u w:val="single"/>
                <w:lang w:eastAsia="en-GB"/>
              </w:rPr>
              <w:t xml:space="preserve">27 </w:t>
            </w:r>
            <w:r>
              <w:rPr>
                <w:rFonts w:cs="Calibri"/>
                <w:b/>
                <w:bCs/>
                <w:color w:val="000000"/>
                <w:u w:val="single"/>
                <w:lang w:eastAsia="en-GB"/>
              </w:rPr>
              <w:t xml:space="preserve"> </w:t>
            </w:r>
            <w:r w:rsidRPr="00D419C8">
              <w:rPr>
                <w:rFonts w:cs="Calibri"/>
                <w:b/>
                <w:bCs/>
                <w:color w:val="EE0000"/>
                <w:lang w:eastAsia="en-GB"/>
              </w:rPr>
              <w:t>variances</w:t>
            </w:r>
            <w:proofErr w:type="gramEnd"/>
            <w:r w:rsidRPr="00D419C8">
              <w:rPr>
                <w:rFonts w:cs="Calibri"/>
                <w:b/>
                <w:bCs/>
                <w:color w:val="EE0000"/>
                <w:lang w:eastAsia="en-GB"/>
              </w:rPr>
              <w:t xml:space="preserve"> in red indicate an underspend</w:t>
            </w:r>
          </w:p>
        </w:tc>
        <w:tc>
          <w:tcPr>
            <w:tcW w:w="980" w:type="dxa"/>
            <w:tcBorders>
              <w:top w:val="nil"/>
              <w:left w:val="nil"/>
              <w:bottom w:val="nil"/>
              <w:right w:val="nil"/>
            </w:tcBorders>
            <w:noWrap/>
            <w:vAlign w:val="bottom"/>
            <w:hideMark/>
          </w:tcPr>
          <w:p w14:paraId="7B60937F" w14:textId="77777777" w:rsidR="00D419C8" w:rsidRPr="00BE3A91" w:rsidRDefault="00D419C8" w:rsidP="00BE3A91">
            <w:pPr>
              <w:spacing w:after="0" w:line="240" w:lineRule="auto"/>
              <w:rPr>
                <w:rFonts w:ascii="Times New Roman" w:hAnsi="Times New Roman"/>
                <w:sz w:val="20"/>
                <w:szCs w:val="20"/>
                <w:lang w:eastAsia="en-GB"/>
              </w:rPr>
            </w:pPr>
          </w:p>
        </w:tc>
      </w:tr>
      <w:tr w:rsidR="00BE3A91" w:rsidRPr="00BE3A91" w14:paraId="716CD0D6" w14:textId="77777777" w:rsidTr="00D419C8">
        <w:trPr>
          <w:trHeight w:val="270"/>
        </w:trPr>
        <w:tc>
          <w:tcPr>
            <w:tcW w:w="3140" w:type="dxa"/>
            <w:tcBorders>
              <w:top w:val="nil"/>
              <w:left w:val="nil"/>
              <w:bottom w:val="single" w:sz="4" w:space="0" w:color="auto"/>
              <w:right w:val="nil"/>
            </w:tcBorders>
            <w:vAlign w:val="bottom"/>
            <w:hideMark/>
          </w:tcPr>
          <w:p w14:paraId="0E8F36A2" w14:textId="77777777" w:rsidR="00BE3A91" w:rsidRPr="00BE3A91" w:rsidRDefault="00BE3A91" w:rsidP="00BE3A91">
            <w:pPr>
              <w:spacing w:after="0" w:line="240" w:lineRule="auto"/>
              <w:jc w:val="center"/>
              <w:rPr>
                <w:rFonts w:cs="Calibri"/>
                <w:b/>
                <w:bCs/>
                <w:color w:val="000000"/>
                <w:u w:val="single"/>
                <w:lang w:eastAsia="en-GB"/>
              </w:rPr>
            </w:pPr>
            <w:r w:rsidRPr="00BE3A91">
              <w:rPr>
                <w:rFonts w:cs="Calibri"/>
                <w:b/>
                <w:bCs/>
                <w:color w:val="000000"/>
                <w:u w:val="single"/>
                <w:lang w:eastAsia="en-GB"/>
              </w:rPr>
              <w:t> </w:t>
            </w:r>
          </w:p>
        </w:tc>
        <w:tc>
          <w:tcPr>
            <w:tcW w:w="2530" w:type="dxa"/>
            <w:gridSpan w:val="2"/>
            <w:tcBorders>
              <w:top w:val="single" w:sz="8" w:space="0" w:color="auto"/>
              <w:left w:val="single" w:sz="8" w:space="0" w:color="auto"/>
              <w:bottom w:val="single" w:sz="4" w:space="0" w:color="auto"/>
              <w:right w:val="nil"/>
            </w:tcBorders>
            <w:noWrap/>
            <w:vAlign w:val="bottom"/>
            <w:hideMark/>
          </w:tcPr>
          <w:p w14:paraId="272F9A0D"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2024/25</w:t>
            </w:r>
          </w:p>
        </w:tc>
        <w:tc>
          <w:tcPr>
            <w:tcW w:w="1017" w:type="dxa"/>
            <w:tcBorders>
              <w:top w:val="single" w:sz="8" w:space="0" w:color="auto"/>
              <w:left w:val="nil"/>
              <w:bottom w:val="single" w:sz="4" w:space="0" w:color="auto"/>
              <w:right w:val="single" w:sz="8" w:space="0" w:color="auto"/>
            </w:tcBorders>
            <w:noWrap/>
            <w:vAlign w:val="bottom"/>
            <w:hideMark/>
          </w:tcPr>
          <w:p w14:paraId="6835BD36"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Variance</w:t>
            </w:r>
          </w:p>
        </w:tc>
        <w:tc>
          <w:tcPr>
            <w:tcW w:w="2864" w:type="dxa"/>
            <w:gridSpan w:val="3"/>
            <w:tcBorders>
              <w:top w:val="single" w:sz="8" w:space="0" w:color="auto"/>
              <w:left w:val="nil"/>
              <w:bottom w:val="single" w:sz="4" w:space="0" w:color="auto"/>
              <w:right w:val="nil"/>
            </w:tcBorders>
            <w:noWrap/>
            <w:vAlign w:val="bottom"/>
            <w:hideMark/>
          </w:tcPr>
          <w:p w14:paraId="70A8AE4F"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2025/26</w:t>
            </w:r>
          </w:p>
        </w:tc>
        <w:tc>
          <w:tcPr>
            <w:tcW w:w="980" w:type="dxa"/>
            <w:tcBorders>
              <w:top w:val="single" w:sz="8" w:space="0" w:color="auto"/>
              <w:left w:val="single" w:sz="8" w:space="0" w:color="auto"/>
              <w:bottom w:val="nil"/>
              <w:right w:val="single" w:sz="8" w:space="0" w:color="auto"/>
            </w:tcBorders>
            <w:noWrap/>
            <w:vAlign w:val="bottom"/>
            <w:hideMark/>
          </w:tcPr>
          <w:p w14:paraId="123409E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2026/27</w:t>
            </w:r>
          </w:p>
        </w:tc>
      </w:tr>
      <w:tr w:rsidR="00BE3A91" w:rsidRPr="00BE3A91" w14:paraId="1EBA2905" w14:textId="77777777" w:rsidTr="00D419C8">
        <w:trPr>
          <w:trHeight w:val="360"/>
        </w:trPr>
        <w:tc>
          <w:tcPr>
            <w:tcW w:w="3140" w:type="dxa"/>
            <w:tcBorders>
              <w:top w:val="nil"/>
              <w:left w:val="single" w:sz="4" w:space="0" w:color="auto"/>
              <w:bottom w:val="single" w:sz="4" w:space="0" w:color="auto"/>
              <w:right w:val="nil"/>
            </w:tcBorders>
            <w:vAlign w:val="bottom"/>
            <w:hideMark/>
          </w:tcPr>
          <w:p w14:paraId="76948D7C"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Income</w:t>
            </w:r>
          </w:p>
        </w:tc>
        <w:tc>
          <w:tcPr>
            <w:tcW w:w="867" w:type="dxa"/>
            <w:tcBorders>
              <w:top w:val="nil"/>
              <w:left w:val="single" w:sz="8" w:space="0" w:color="auto"/>
              <w:bottom w:val="single" w:sz="4" w:space="0" w:color="auto"/>
              <w:right w:val="single" w:sz="4" w:space="0" w:color="auto"/>
            </w:tcBorders>
            <w:noWrap/>
            <w:vAlign w:val="bottom"/>
            <w:hideMark/>
          </w:tcPr>
          <w:p w14:paraId="3C04D60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c>
          <w:tcPr>
            <w:tcW w:w="1663" w:type="dxa"/>
            <w:tcBorders>
              <w:top w:val="nil"/>
              <w:left w:val="nil"/>
              <w:bottom w:val="single" w:sz="4" w:space="0" w:color="auto"/>
              <w:right w:val="single" w:sz="4" w:space="0" w:color="auto"/>
            </w:tcBorders>
            <w:vAlign w:val="bottom"/>
            <w:hideMark/>
          </w:tcPr>
          <w:p w14:paraId="2094318D" w14:textId="77777777" w:rsidR="00BE3A91" w:rsidRPr="00BE3A91" w:rsidRDefault="00BE3A91" w:rsidP="00BE3A91">
            <w:pPr>
              <w:spacing w:after="0" w:line="240" w:lineRule="auto"/>
              <w:rPr>
                <w:rFonts w:cs="Calibri"/>
                <w:b/>
                <w:bCs/>
                <w:lang w:eastAsia="en-GB"/>
              </w:rPr>
            </w:pPr>
            <w:r w:rsidRPr="00BE3A91">
              <w:rPr>
                <w:rFonts w:cs="Calibri"/>
                <w:b/>
                <w:bCs/>
                <w:lang w:eastAsia="en-GB"/>
              </w:rPr>
              <w:t>Actual</w:t>
            </w:r>
          </w:p>
        </w:tc>
        <w:tc>
          <w:tcPr>
            <w:tcW w:w="1017" w:type="dxa"/>
            <w:tcBorders>
              <w:top w:val="nil"/>
              <w:left w:val="nil"/>
              <w:bottom w:val="single" w:sz="4" w:space="0" w:color="auto"/>
              <w:right w:val="single" w:sz="8" w:space="0" w:color="auto"/>
            </w:tcBorders>
            <w:vAlign w:val="bottom"/>
            <w:hideMark/>
          </w:tcPr>
          <w:p w14:paraId="703DA19F" w14:textId="77777777" w:rsidR="00BE3A91" w:rsidRPr="00BE3A91" w:rsidRDefault="00BE3A91" w:rsidP="00BE3A91">
            <w:pPr>
              <w:spacing w:after="0" w:line="240" w:lineRule="auto"/>
              <w:rPr>
                <w:rFonts w:cs="Calibri"/>
                <w:b/>
                <w:bCs/>
                <w:lang w:eastAsia="en-GB"/>
              </w:rPr>
            </w:pPr>
            <w:r w:rsidRPr="00BE3A91">
              <w:rPr>
                <w:rFonts w:cs="Calibri"/>
                <w:b/>
                <w:bCs/>
                <w:lang w:eastAsia="en-GB"/>
              </w:rPr>
              <w:t> </w:t>
            </w:r>
          </w:p>
        </w:tc>
        <w:tc>
          <w:tcPr>
            <w:tcW w:w="944" w:type="dxa"/>
            <w:tcBorders>
              <w:top w:val="nil"/>
              <w:left w:val="nil"/>
              <w:bottom w:val="single" w:sz="4" w:space="0" w:color="auto"/>
              <w:right w:val="single" w:sz="4" w:space="0" w:color="auto"/>
            </w:tcBorders>
            <w:noWrap/>
            <w:vAlign w:val="bottom"/>
            <w:hideMark/>
          </w:tcPr>
          <w:p w14:paraId="076E41D5"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c>
          <w:tcPr>
            <w:tcW w:w="960" w:type="dxa"/>
            <w:tcBorders>
              <w:top w:val="nil"/>
              <w:left w:val="nil"/>
              <w:bottom w:val="single" w:sz="4" w:space="0" w:color="auto"/>
              <w:right w:val="single" w:sz="4" w:space="0" w:color="auto"/>
            </w:tcBorders>
            <w:vAlign w:val="bottom"/>
            <w:hideMark/>
          </w:tcPr>
          <w:p w14:paraId="2BE03F9A" w14:textId="77777777" w:rsidR="00BE3A91" w:rsidRPr="00BE3A91" w:rsidRDefault="00BE3A91" w:rsidP="00BE3A91">
            <w:pPr>
              <w:spacing w:after="0" w:line="240" w:lineRule="auto"/>
              <w:rPr>
                <w:rFonts w:cs="Calibri"/>
                <w:b/>
                <w:bCs/>
                <w:lang w:eastAsia="en-GB"/>
              </w:rPr>
            </w:pPr>
            <w:r w:rsidRPr="00BE3A91">
              <w:rPr>
                <w:rFonts w:cs="Calibri"/>
                <w:b/>
                <w:bCs/>
                <w:lang w:eastAsia="en-GB"/>
              </w:rPr>
              <w:t>to date</w:t>
            </w:r>
          </w:p>
        </w:tc>
        <w:tc>
          <w:tcPr>
            <w:tcW w:w="960" w:type="dxa"/>
            <w:tcBorders>
              <w:top w:val="nil"/>
              <w:left w:val="nil"/>
              <w:bottom w:val="single" w:sz="4" w:space="0" w:color="auto"/>
              <w:right w:val="nil"/>
            </w:tcBorders>
            <w:vAlign w:val="bottom"/>
            <w:hideMark/>
          </w:tcPr>
          <w:p w14:paraId="54F4CBC3" w14:textId="77777777" w:rsidR="00BE3A91" w:rsidRPr="00BE3A91" w:rsidRDefault="00BE3A91" w:rsidP="00BE3A91">
            <w:pPr>
              <w:spacing w:after="0" w:line="240" w:lineRule="auto"/>
              <w:rPr>
                <w:rFonts w:cs="Calibri"/>
                <w:b/>
                <w:bCs/>
                <w:lang w:eastAsia="en-GB"/>
              </w:rPr>
            </w:pPr>
            <w:r w:rsidRPr="00BE3A91">
              <w:rPr>
                <w:rFonts w:cs="Calibri"/>
                <w:b/>
                <w:bCs/>
                <w:lang w:eastAsia="en-GB"/>
              </w:rPr>
              <w:t>forecast</w:t>
            </w:r>
          </w:p>
        </w:tc>
        <w:tc>
          <w:tcPr>
            <w:tcW w:w="980" w:type="dxa"/>
            <w:tcBorders>
              <w:top w:val="single" w:sz="8" w:space="0" w:color="auto"/>
              <w:left w:val="single" w:sz="8" w:space="0" w:color="auto"/>
              <w:bottom w:val="single" w:sz="4" w:space="0" w:color="auto"/>
              <w:right w:val="single" w:sz="8" w:space="0" w:color="auto"/>
            </w:tcBorders>
            <w:noWrap/>
            <w:vAlign w:val="bottom"/>
            <w:hideMark/>
          </w:tcPr>
          <w:p w14:paraId="4E39E95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Budget </w:t>
            </w:r>
          </w:p>
        </w:tc>
      </w:tr>
      <w:tr w:rsidR="00BE3A91" w:rsidRPr="00BE3A91" w14:paraId="19173318" w14:textId="77777777" w:rsidTr="00D419C8">
        <w:trPr>
          <w:trHeight w:val="300"/>
        </w:trPr>
        <w:tc>
          <w:tcPr>
            <w:tcW w:w="3140" w:type="dxa"/>
            <w:tcBorders>
              <w:top w:val="nil"/>
              <w:left w:val="single" w:sz="4" w:space="0" w:color="auto"/>
              <w:bottom w:val="single" w:sz="4" w:space="0" w:color="auto"/>
              <w:right w:val="nil"/>
            </w:tcBorders>
            <w:hideMark/>
          </w:tcPr>
          <w:p w14:paraId="66C459F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Precept</w:t>
            </w:r>
          </w:p>
        </w:tc>
        <w:tc>
          <w:tcPr>
            <w:tcW w:w="867" w:type="dxa"/>
            <w:tcBorders>
              <w:top w:val="nil"/>
              <w:left w:val="single" w:sz="8" w:space="0" w:color="auto"/>
              <w:bottom w:val="single" w:sz="4" w:space="0" w:color="auto"/>
              <w:right w:val="single" w:sz="4" w:space="0" w:color="auto"/>
            </w:tcBorders>
            <w:noWrap/>
            <w:vAlign w:val="bottom"/>
            <w:hideMark/>
          </w:tcPr>
          <w:p w14:paraId="15BB44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5000</w:t>
            </w:r>
          </w:p>
        </w:tc>
        <w:tc>
          <w:tcPr>
            <w:tcW w:w="1663" w:type="dxa"/>
            <w:tcBorders>
              <w:top w:val="nil"/>
              <w:left w:val="nil"/>
              <w:bottom w:val="single" w:sz="4" w:space="0" w:color="auto"/>
              <w:right w:val="single" w:sz="4" w:space="0" w:color="auto"/>
            </w:tcBorders>
            <w:noWrap/>
            <w:vAlign w:val="bottom"/>
            <w:hideMark/>
          </w:tcPr>
          <w:p w14:paraId="4C2F585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5000</w:t>
            </w:r>
          </w:p>
        </w:tc>
        <w:tc>
          <w:tcPr>
            <w:tcW w:w="1017" w:type="dxa"/>
            <w:tcBorders>
              <w:top w:val="nil"/>
              <w:left w:val="nil"/>
              <w:bottom w:val="single" w:sz="4" w:space="0" w:color="auto"/>
              <w:right w:val="single" w:sz="8" w:space="0" w:color="auto"/>
            </w:tcBorders>
            <w:noWrap/>
            <w:vAlign w:val="bottom"/>
            <w:hideMark/>
          </w:tcPr>
          <w:p w14:paraId="4F5D718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4ED9130C"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6000</w:t>
            </w:r>
          </w:p>
        </w:tc>
        <w:tc>
          <w:tcPr>
            <w:tcW w:w="960" w:type="dxa"/>
            <w:tcBorders>
              <w:top w:val="nil"/>
              <w:left w:val="nil"/>
              <w:bottom w:val="single" w:sz="4" w:space="0" w:color="auto"/>
              <w:right w:val="single" w:sz="4" w:space="0" w:color="auto"/>
            </w:tcBorders>
            <w:noWrap/>
            <w:vAlign w:val="bottom"/>
            <w:hideMark/>
          </w:tcPr>
          <w:p w14:paraId="78BC86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c>
          <w:tcPr>
            <w:tcW w:w="960" w:type="dxa"/>
            <w:tcBorders>
              <w:top w:val="nil"/>
              <w:left w:val="nil"/>
              <w:bottom w:val="single" w:sz="4" w:space="0" w:color="auto"/>
              <w:right w:val="nil"/>
            </w:tcBorders>
            <w:noWrap/>
            <w:vAlign w:val="bottom"/>
            <w:hideMark/>
          </w:tcPr>
          <w:p w14:paraId="737C1A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c>
          <w:tcPr>
            <w:tcW w:w="980" w:type="dxa"/>
            <w:tcBorders>
              <w:top w:val="nil"/>
              <w:left w:val="single" w:sz="8" w:space="0" w:color="auto"/>
              <w:bottom w:val="single" w:sz="4" w:space="0" w:color="auto"/>
              <w:right w:val="single" w:sz="8" w:space="0" w:color="auto"/>
            </w:tcBorders>
            <w:noWrap/>
            <w:vAlign w:val="bottom"/>
            <w:hideMark/>
          </w:tcPr>
          <w:p w14:paraId="7B236CF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6000</w:t>
            </w:r>
          </w:p>
        </w:tc>
      </w:tr>
      <w:tr w:rsidR="00BE3A91" w:rsidRPr="00BE3A91" w14:paraId="422F8066" w14:textId="77777777" w:rsidTr="00D419C8">
        <w:trPr>
          <w:trHeight w:val="300"/>
        </w:trPr>
        <w:tc>
          <w:tcPr>
            <w:tcW w:w="3140" w:type="dxa"/>
            <w:tcBorders>
              <w:top w:val="nil"/>
              <w:left w:val="single" w:sz="4" w:space="0" w:color="auto"/>
              <w:bottom w:val="single" w:sz="4" w:space="0" w:color="auto"/>
              <w:right w:val="nil"/>
            </w:tcBorders>
            <w:hideMark/>
          </w:tcPr>
          <w:p w14:paraId="2A0FD598" w14:textId="77777777" w:rsidR="00BE3A91" w:rsidRPr="00BE3A91" w:rsidRDefault="00BE3A91" w:rsidP="00BE3A91">
            <w:pPr>
              <w:spacing w:after="0" w:line="240" w:lineRule="auto"/>
              <w:rPr>
                <w:rFonts w:cs="Calibri"/>
                <w:color w:val="000000"/>
                <w:lang w:eastAsia="en-GB"/>
              </w:rPr>
            </w:pPr>
            <w:proofErr w:type="gramStart"/>
            <w:r w:rsidRPr="00BE3A91">
              <w:rPr>
                <w:rFonts w:cs="Calibri"/>
                <w:color w:val="000000"/>
                <w:lang w:eastAsia="en-GB"/>
              </w:rPr>
              <w:t>VAT  refund</w:t>
            </w:r>
            <w:proofErr w:type="gramEnd"/>
          </w:p>
        </w:tc>
        <w:tc>
          <w:tcPr>
            <w:tcW w:w="867" w:type="dxa"/>
            <w:tcBorders>
              <w:top w:val="nil"/>
              <w:left w:val="single" w:sz="8" w:space="0" w:color="auto"/>
              <w:bottom w:val="single" w:sz="4" w:space="0" w:color="auto"/>
              <w:right w:val="single" w:sz="4" w:space="0" w:color="auto"/>
            </w:tcBorders>
            <w:noWrap/>
            <w:vAlign w:val="bottom"/>
            <w:hideMark/>
          </w:tcPr>
          <w:p w14:paraId="3C81F2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604885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w:t>
            </w:r>
          </w:p>
        </w:tc>
        <w:tc>
          <w:tcPr>
            <w:tcW w:w="1017" w:type="dxa"/>
            <w:tcBorders>
              <w:top w:val="nil"/>
              <w:left w:val="nil"/>
              <w:bottom w:val="single" w:sz="4" w:space="0" w:color="auto"/>
              <w:right w:val="single" w:sz="8" w:space="0" w:color="auto"/>
            </w:tcBorders>
            <w:noWrap/>
            <w:vAlign w:val="bottom"/>
            <w:hideMark/>
          </w:tcPr>
          <w:p w14:paraId="593B721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198.00</w:t>
            </w:r>
          </w:p>
        </w:tc>
        <w:tc>
          <w:tcPr>
            <w:tcW w:w="944" w:type="dxa"/>
            <w:tcBorders>
              <w:top w:val="nil"/>
              <w:left w:val="nil"/>
              <w:bottom w:val="single" w:sz="4" w:space="0" w:color="auto"/>
              <w:right w:val="single" w:sz="4" w:space="0" w:color="auto"/>
            </w:tcBorders>
            <w:noWrap/>
            <w:vAlign w:val="bottom"/>
            <w:hideMark/>
          </w:tcPr>
          <w:p w14:paraId="5893C453"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50</w:t>
            </w:r>
          </w:p>
        </w:tc>
        <w:tc>
          <w:tcPr>
            <w:tcW w:w="960" w:type="dxa"/>
            <w:tcBorders>
              <w:top w:val="nil"/>
              <w:left w:val="nil"/>
              <w:bottom w:val="single" w:sz="4" w:space="0" w:color="auto"/>
              <w:right w:val="single" w:sz="4" w:space="0" w:color="auto"/>
            </w:tcBorders>
            <w:noWrap/>
            <w:vAlign w:val="bottom"/>
            <w:hideMark/>
          </w:tcPr>
          <w:p w14:paraId="37DF8F4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6894D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980" w:type="dxa"/>
            <w:tcBorders>
              <w:top w:val="nil"/>
              <w:left w:val="single" w:sz="8" w:space="0" w:color="auto"/>
              <w:bottom w:val="single" w:sz="4" w:space="0" w:color="auto"/>
              <w:right w:val="single" w:sz="8" w:space="0" w:color="auto"/>
            </w:tcBorders>
            <w:noWrap/>
            <w:vAlign w:val="bottom"/>
            <w:hideMark/>
          </w:tcPr>
          <w:p w14:paraId="2C5E8C0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r>
      <w:tr w:rsidR="00BE3A91" w:rsidRPr="00BE3A91" w14:paraId="7175042A" w14:textId="77777777" w:rsidTr="00D419C8">
        <w:trPr>
          <w:trHeight w:val="300"/>
        </w:trPr>
        <w:tc>
          <w:tcPr>
            <w:tcW w:w="3140" w:type="dxa"/>
            <w:tcBorders>
              <w:top w:val="nil"/>
              <w:left w:val="single" w:sz="4" w:space="0" w:color="auto"/>
              <w:bottom w:val="single" w:sz="4" w:space="0" w:color="auto"/>
              <w:right w:val="nil"/>
            </w:tcBorders>
            <w:hideMark/>
          </w:tcPr>
          <w:p w14:paraId="335DB34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Interest on bank account</w:t>
            </w:r>
          </w:p>
        </w:tc>
        <w:tc>
          <w:tcPr>
            <w:tcW w:w="867" w:type="dxa"/>
            <w:tcBorders>
              <w:top w:val="nil"/>
              <w:left w:val="single" w:sz="8" w:space="0" w:color="auto"/>
              <w:bottom w:val="single" w:sz="4" w:space="0" w:color="auto"/>
              <w:right w:val="single" w:sz="4" w:space="0" w:color="auto"/>
            </w:tcBorders>
            <w:noWrap/>
            <w:vAlign w:val="bottom"/>
            <w:hideMark/>
          </w:tcPr>
          <w:p w14:paraId="2CB4808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c>
          <w:tcPr>
            <w:tcW w:w="1663" w:type="dxa"/>
            <w:tcBorders>
              <w:top w:val="nil"/>
              <w:left w:val="nil"/>
              <w:bottom w:val="single" w:sz="4" w:space="0" w:color="auto"/>
              <w:right w:val="single" w:sz="4" w:space="0" w:color="auto"/>
            </w:tcBorders>
            <w:noWrap/>
            <w:vAlign w:val="bottom"/>
            <w:hideMark/>
          </w:tcPr>
          <w:p w14:paraId="23B419B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c>
          <w:tcPr>
            <w:tcW w:w="1017" w:type="dxa"/>
            <w:tcBorders>
              <w:top w:val="nil"/>
              <w:left w:val="nil"/>
              <w:bottom w:val="single" w:sz="4" w:space="0" w:color="auto"/>
              <w:right w:val="single" w:sz="8" w:space="0" w:color="auto"/>
            </w:tcBorders>
            <w:noWrap/>
            <w:vAlign w:val="bottom"/>
            <w:hideMark/>
          </w:tcPr>
          <w:p w14:paraId="4F4BEE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2F08AC7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w:t>
            </w:r>
          </w:p>
        </w:tc>
        <w:tc>
          <w:tcPr>
            <w:tcW w:w="960" w:type="dxa"/>
            <w:tcBorders>
              <w:top w:val="nil"/>
              <w:left w:val="nil"/>
              <w:bottom w:val="single" w:sz="4" w:space="0" w:color="auto"/>
              <w:right w:val="single" w:sz="4" w:space="0" w:color="auto"/>
            </w:tcBorders>
            <w:noWrap/>
            <w:vAlign w:val="bottom"/>
            <w:hideMark/>
          </w:tcPr>
          <w:p w14:paraId="7ACD2B8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w:t>
            </w:r>
          </w:p>
        </w:tc>
        <w:tc>
          <w:tcPr>
            <w:tcW w:w="960" w:type="dxa"/>
            <w:tcBorders>
              <w:top w:val="nil"/>
              <w:left w:val="nil"/>
              <w:bottom w:val="single" w:sz="4" w:space="0" w:color="auto"/>
              <w:right w:val="nil"/>
            </w:tcBorders>
            <w:noWrap/>
            <w:vAlign w:val="bottom"/>
            <w:hideMark/>
          </w:tcPr>
          <w:p w14:paraId="2C0B627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w:t>
            </w:r>
          </w:p>
        </w:tc>
        <w:tc>
          <w:tcPr>
            <w:tcW w:w="980" w:type="dxa"/>
            <w:tcBorders>
              <w:top w:val="nil"/>
              <w:left w:val="single" w:sz="8" w:space="0" w:color="auto"/>
              <w:bottom w:val="single" w:sz="4" w:space="0" w:color="auto"/>
              <w:right w:val="single" w:sz="8" w:space="0" w:color="auto"/>
            </w:tcBorders>
            <w:noWrap/>
            <w:vAlign w:val="bottom"/>
            <w:hideMark/>
          </w:tcPr>
          <w:p w14:paraId="4BCC235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w:t>
            </w:r>
          </w:p>
        </w:tc>
      </w:tr>
      <w:tr w:rsidR="00BE3A91" w:rsidRPr="00BE3A91" w14:paraId="23C26DBC" w14:textId="77777777" w:rsidTr="00D419C8">
        <w:trPr>
          <w:trHeight w:val="345"/>
        </w:trPr>
        <w:tc>
          <w:tcPr>
            <w:tcW w:w="3140" w:type="dxa"/>
            <w:tcBorders>
              <w:top w:val="nil"/>
              <w:left w:val="single" w:sz="4" w:space="0" w:color="auto"/>
              <w:bottom w:val="single" w:sz="4" w:space="0" w:color="auto"/>
              <w:right w:val="nil"/>
            </w:tcBorders>
            <w:hideMark/>
          </w:tcPr>
          <w:p w14:paraId="312DC29C" w14:textId="713F01CA"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unpresented </w:t>
            </w:r>
            <w:proofErr w:type="gramStart"/>
            <w:r w:rsidRPr="00BE3A91">
              <w:rPr>
                <w:rFonts w:cs="Calibri"/>
                <w:color w:val="000000"/>
                <w:lang w:eastAsia="en-GB"/>
              </w:rPr>
              <w:t>cheque  2023</w:t>
            </w:r>
            <w:proofErr w:type="gramEnd"/>
            <w:r w:rsidRPr="00BE3A91">
              <w:rPr>
                <w:rFonts w:cs="Calibri"/>
                <w:color w:val="000000"/>
                <w:lang w:eastAsia="en-GB"/>
              </w:rPr>
              <w:t>/24</w:t>
            </w:r>
          </w:p>
        </w:tc>
        <w:tc>
          <w:tcPr>
            <w:tcW w:w="867" w:type="dxa"/>
            <w:tcBorders>
              <w:top w:val="nil"/>
              <w:left w:val="single" w:sz="8" w:space="0" w:color="auto"/>
              <w:bottom w:val="single" w:sz="4" w:space="0" w:color="auto"/>
              <w:right w:val="single" w:sz="4" w:space="0" w:color="auto"/>
            </w:tcBorders>
            <w:noWrap/>
            <w:vAlign w:val="bottom"/>
            <w:hideMark/>
          </w:tcPr>
          <w:p w14:paraId="438F9E2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7B43DC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39</w:t>
            </w:r>
          </w:p>
        </w:tc>
        <w:tc>
          <w:tcPr>
            <w:tcW w:w="1017" w:type="dxa"/>
            <w:tcBorders>
              <w:top w:val="nil"/>
              <w:left w:val="nil"/>
              <w:bottom w:val="single" w:sz="4" w:space="0" w:color="auto"/>
              <w:right w:val="single" w:sz="8" w:space="0" w:color="auto"/>
            </w:tcBorders>
            <w:noWrap/>
            <w:vAlign w:val="bottom"/>
            <w:hideMark/>
          </w:tcPr>
          <w:p w14:paraId="58B3BB4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39.00</w:t>
            </w:r>
          </w:p>
        </w:tc>
        <w:tc>
          <w:tcPr>
            <w:tcW w:w="944" w:type="dxa"/>
            <w:tcBorders>
              <w:top w:val="nil"/>
              <w:left w:val="nil"/>
              <w:bottom w:val="single" w:sz="4" w:space="0" w:color="auto"/>
              <w:right w:val="single" w:sz="4" w:space="0" w:color="auto"/>
            </w:tcBorders>
            <w:noWrap/>
            <w:vAlign w:val="bottom"/>
            <w:hideMark/>
          </w:tcPr>
          <w:p w14:paraId="0225BDD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CEF8E8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0D3CCE0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70B9D23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1D08F719" w14:textId="77777777" w:rsidTr="00D419C8">
        <w:trPr>
          <w:trHeight w:val="300"/>
        </w:trPr>
        <w:tc>
          <w:tcPr>
            <w:tcW w:w="3140" w:type="dxa"/>
            <w:tcBorders>
              <w:top w:val="nil"/>
              <w:left w:val="single" w:sz="4" w:space="0" w:color="auto"/>
              <w:bottom w:val="single" w:sz="4" w:space="0" w:color="auto"/>
              <w:right w:val="nil"/>
            </w:tcBorders>
            <w:hideMark/>
          </w:tcPr>
          <w:p w14:paraId="74F8928C"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xml:space="preserve">Total </w:t>
            </w:r>
          </w:p>
        </w:tc>
        <w:tc>
          <w:tcPr>
            <w:tcW w:w="867" w:type="dxa"/>
            <w:tcBorders>
              <w:top w:val="nil"/>
              <w:left w:val="single" w:sz="8" w:space="0" w:color="auto"/>
              <w:bottom w:val="single" w:sz="4" w:space="0" w:color="auto"/>
              <w:right w:val="single" w:sz="4" w:space="0" w:color="auto"/>
            </w:tcBorders>
            <w:hideMark/>
          </w:tcPr>
          <w:p w14:paraId="7F1AE91C"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5004</w:t>
            </w:r>
          </w:p>
        </w:tc>
        <w:tc>
          <w:tcPr>
            <w:tcW w:w="1663" w:type="dxa"/>
            <w:tcBorders>
              <w:top w:val="nil"/>
              <w:left w:val="nil"/>
              <w:bottom w:val="single" w:sz="4" w:space="0" w:color="auto"/>
              <w:right w:val="single" w:sz="4" w:space="0" w:color="auto"/>
            </w:tcBorders>
            <w:hideMark/>
          </w:tcPr>
          <w:p w14:paraId="466DD8DF"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5241</w:t>
            </w:r>
          </w:p>
        </w:tc>
        <w:tc>
          <w:tcPr>
            <w:tcW w:w="1017" w:type="dxa"/>
            <w:tcBorders>
              <w:top w:val="nil"/>
              <w:left w:val="nil"/>
              <w:bottom w:val="single" w:sz="4" w:space="0" w:color="auto"/>
              <w:right w:val="single" w:sz="8" w:space="0" w:color="auto"/>
            </w:tcBorders>
            <w:noWrap/>
            <w:vAlign w:val="bottom"/>
            <w:hideMark/>
          </w:tcPr>
          <w:p w14:paraId="7F25CD0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237.00</w:t>
            </w:r>
          </w:p>
        </w:tc>
        <w:tc>
          <w:tcPr>
            <w:tcW w:w="944" w:type="dxa"/>
            <w:tcBorders>
              <w:top w:val="nil"/>
              <w:left w:val="nil"/>
              <w:bottom w:val="single" w:sz="4" w:space="0" w:color="auto"/>
              <w:right w:val="single" w:sz="4" w:space="0" w:color="auto"/>
            </w:tcBorders>
            <w:hideMark/>
          </w:tcPr>
          <w:p w14:paraId="6837ACEE"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6055</w:t>
            </w:r>
          </w:p>
        </w:tc>
        <w:tc>
          <w:tcPr>
            <w:tcW w:w="960" w:type="dxa"/>
            <w:tcBorders>
              <w:top w:val="nil"/>
              <w:left w:val="nil"/>
              <w:bottom w:val="single" w:sz="4" w:space="0" w:color="auto"/>
              <w:right w:val="single" w:sz="4" w:space="0" w:color="auto"/>
            </w:tcBorders>
            <w:hideMark/>
          </w:tcPr>
          <w:p w14:paraId="3AF21E92"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6003</w:t>
            </w:r>
          </w:p>
        </w:tc>
        <w:tc>
          <w:tcPr>
            <w:tcW w:w="960" w:type="dxa"/>
            <w:tcBorders>
              <w:top w:val="nil"/>
              <w:left w:val="nil"/>
              <w:bottom w:val="single" w:sz="4" w:space="0" w:color="auto"/>
              <w:right w:val="nil"/>
            </w:tcBorders>
            <w:hideMark/>
          </w:tcPr>
          <w:p w14:paraId="758BA765"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6065</w:t>
            </w:r>
          </w:p>
        </w:tc>
        <w:tc>
          <w:tcPr>
            <w:tcW w:w="980" w:type="dxa"/>
            <w:tcBorders>
              <w:top w:val="nil"/>
              <w:left w:val="single" w:sz="8" w:space="0" w:color="auto"/>
              <w:bottom w:val="single" w:sz="4" w:space="0" w:color="auto"/>
              <w:right w:val="single" w:sz="8" w:space="0" w:color="auto"/>
            </w:tcBorders>
            <w:hideMark/>
          </w:tcPr>
          <w:p w14:paraId="09A1BE2A" w14:textId="77777777" w:rsidR="00BE3A91" w:rsidRPr="00BE3A91" w:rsidRDefault="00BE3A91" w:rsidP="00BE3A91">
            <w:pPr>
              <w:spacing w:after="0" w:line="240" w:lineRule="auto"/>
              <w:jc w:val="right"/>
              <w:rPr>
                <w:rFonts w:cs="Calibri"/>
                <w:b/>
                <w:bCs/>
                <w:color w:val="000000"/>
                <w:u w:val="single"/>
                <w:lang w:eastAsia="en-GB"/>
              </w:rPr>
            </w:pPr>
            <w:r w:rsidRPr="00BE3A91">
              <w:rPr>
                <w:rFonts w:cs="Calibri"/>
                <w:b/>
                <w:bCs/>
                <w:color w:val="000000"/>
                <w:u w:val="single"/>
                <w:lang w:eastAsia="en-GB"/>
              </w:rPr>
              <w:t>6054</w:t>
            </w:r>
          </w:p>
        </w:tc>
      </w:tr>
      <w:tr w:rsidR="00BE3A91" w:rsidRPr="00BE3A91" w14:paraId="503AA61A" w14:textId="77777777" w:rsidTr="00D419C8">
        <w:trPr>
          <w:trHeight w:val="300"/>
        </w:trPr>
        <w:tc>
          <w:tcPr>
            <w:tcW w:w="3140" w:type="dxa"/>
            <w:tcBorders>
              <w:top w:val="nil"/>
              <w:left w:val="single" w:sz="4" w:space="0" w:color="auto"/>
              <w:bottom w:val="single" w:sz="4" w:space="0" w:color="auto"/>
              <w:right w:val="nil"/>
            </w:tcBorders>
            <w:hideMark/>
          </w:tcPr>
          <w:p w14:paraId="7BFC498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hideMark/>
          </w:tcPr>
          <w:p w14:paraId="189CC863"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1663" w:type="dxa"/>
            <w:tcBorders>
              <w:top w:val="nil"/>
              <w:left w:val="nil"/>
              <w:bottom w:val="single" w:sz="4" w:space="0" w:color="auto"/>
              <w:right w:val="single" w:sz="4" w:space="0" w:color="auto"/>
            </w:tcBorders>
            <w:hideMark/>
          </w:tcPr>
          <w:p w14:paraId="51C02E71"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1017" w:type="dxa"/>
            <w:tcBorders>
              <w:top w:val="nil"/>
              <w:left w:val="nil"/>
              <w:bottom w:val="single" w:sz="4" w:space="0" w:color="auto"/>
              <w:right w:val="single" w:sz="8" w:space="0" w:color="auto"/>
            </w:tcBorders>
            <w:noWrap/>
            <w:vAlign w:val="bottom"/>
            <w:hideMark/>
          </w:tcPr>
          <w:p w14:paraId="54C292E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hideMark/>
          </w:tcPr>
          <w:p w14:paraId="478A3FF8"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60" w:type="dxa"/>
            <w:tcBorders>
              <w:top w:val="nil"/>
              <w:left w:val="nil"/>
              <w:bottom w:val="single" w:sz="4" w:space="0" w:color="auto"/>
              <w:right w:val="single" w:sz="4" w:space="0" w:color="auto"/>
            </w:tcBorders>
            <w:hideMark/>
          </w:tcPr>
          <w:p w14:paraId="1DC4F2B3"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60" w:type="dxa"/>
            <w:tcBorders>
              <w:top w:val="nil"/>
              <w:left w:val="nil"/>
              <w:bottom w:val="single" w:sz="4" w:space="0" w:color="auto"/>
              <w:right w:val="nil"/>
            </w:tcBorders>
            <w:hideMark/>
          </w:tcPr>
          <w:p w14:paraId="279F7C32"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c>
          <w:tcPr>
            <w:tcW w:w="980" w:type="dxa"/>
            <w:tcBorders>
              <w:top w:val="nil"/>
              <w:left w:val="single" w:sz="8" w:space="0" w:color="auto"/>
              <w:bottom w:val="single" w:sz="4" w:space="0" w:color="auto"/>
              <w:right w:val="single" w:sz="8" w:space="0" w:color="auto"/>
            </w:tcBorders>
            <w:hideMark/>
          </w:tcPr>
          <w:p w14:paraId="2C6C425D" w14:textId="77777777" w:rsidR="00BE3A91" w:rsidRPr="00BE3A91" w:rsidRDefault="00BE3A91" w:rsidP="00BE3A91">
            <w:pPr>
              <w:spacing w:after="0" w:line="240" w:lineRule="auto"/>
              <w:rPr>
                <w:rFonts w:cs="Calibri"/>
                <w:b/>
                <w:bCs/>
                <w:color w:val="000000"/>
                <w:u w:val="single"/>
                <w:lang w:eastAsia="en-GB"/>
              </w:rPr>
            </w:pPr>
            <w:r w:rsidRPr="00BE3A91">
              <w:rPr>
                <w:rFonts w:cs="Calibri"/>
                <w:b/>
                <w:bCs/>
                <w:color w:val="000000"/>
                <w:u w:val="single"/>
                <w:lang w:eastAsia="en-GB"/>
              </w:rPr>
              <w:t> </w:t>
            </w:r>
          </w:p>
        </w:tc>
      </w:tr>
      <w:tr w:rsidR="00BE3A91" w:rsidRPr="00BE3A91" w14:paraId="56E77540" w14:textId="77777777" w:rsidTr="00D419C8">
        <w:trPr>
          <w:trHeight w:val="300"/>
        </w:trPr>
        <w:tc>
          <w:tcPr>
            <w:tcW w:w="3140" w:type="dxa"/>
            <w:tcBorders>
              <w:top w:val="nil"/>
              <w:left w:val="single" w:sz="4" w:space="0" w:color="auto"/>
              <w:bottom w:val="single" w:sz="4" w:space="0" w:color="auto"/>
              <w:right w:val="nil"/>
            </w:tcBorders>
            <w:hideMark/>
          </w:tcPr>
          <w:p w14:paraId="750315C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Administration costs</w:t>
            </w:r>
          </w:p>
        </w:tc>
        <w:tc>
          <w:tcPr>
            <w:tcW w:w="867" w:type="dxa"/>
            <w:tcBorders>
              <w:top w:val="nil"/>
              <w:left w:val="single" w:sz="8" w:space="0" w:color="auto"/>
              <w:bottom w:val="single" w:sz="4" w:space="0" w:color="auto"/>
              <w:right w:val="single" w:sz="4" w:space="0" w:color="auto"/>
            </w:tcBorders>
            <w:noWrap/>
            <w:vAlign w:val="bottom"/>
            <w:hideMark/>
          </w:tcPr>
          <w:p w14:paraId="12664C9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9949DE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57ACCC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310010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780475F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5E2E20F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2AB4031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011520EB" w14:textId="77777777" w:rsidTr="00D419C8">
        <w:trPr>
          <w:trHeight w:val="300"/>
        </w:trPr>
        <w:tc>
          <w:tcPr>
            <w:tcW w:w="3140" w:type="dxa"/>
            <w:tcBorders>
              <w:top w:val="nil"/>
              <w:left w:val="single" w:sz="4" w:space="0" w:color="auto"/>
              <w:bottom w:val="single" w:sz="4" w:space="0" w:color="auto"/>
              <w:right w:val="nil"/>
            </w:tcBorders>
            <w:hideMark/>
          </w:tcPr>
          <w:p w14:paraId="088A07A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Insurance</w:t>
            </w:r>
          </w:p>
        </w:tc>
        <w:tc>
          <w:tcPr>
            <w:tcW w:w="867" w:type="dxa"/>
            <w:tcBorders>
              <w:top w:val="nil"/>
              <w:left w:val="single" w:sz="8" w:space="0" w:color="auto"/>
              <w:bottom w:val="single" w:sz="4" w:space="0" w:color="auto"/>
              <w:right w:val="single" w:sz="4" w:space="0" w:color="auto"/>
            </w:tcBorders>
            <w:noWrap/>
            <w:vAlign w:val="bottom"/>
            <w:hideMark/>
          </w:tcPr>
          <w:p w14:paraId="325508C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240</w:t>
            </w:r>
          </w:p>
        </w:tc>
        <w:tc>
          <w:tcPr>
            <w:tcW w:w="1663" w:type="dxa"/>
            <w:tcBorders>
              <w:top w:val="nil"/>
              <w:left w:val="nil"/>
              <w:bottom w:val="single" w:sz="4" w:space="0" w:color="auto"/>
              <w:right w:val="single" w:sz="4" w:space="0" w:color="auto"/>
            </w:tcBorders>
            <w:noWrap/>
            <w:vAlign w:val="bottom"/>
            <w:hideMark/>
          </w:tcPr>
          <w:p w14:paraId="033EBC7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286</w:t>
            </w:r>
          </w:p>
        </w:tc>
        <w:tc>
          <w:tcPr>
            <w:tcW w:w="1017" w:type="dxa"/>
            <w:tcBorders>
              <w:top w:val="nil"/>
              <w:left w:val="nil"/>
              <w:bottom w:val="single" w:sz="4" w:space="0" w:color="auto"/>
              <w:right w:val="single" w:sz="8" w:space="0" w:color="auto"/>
            </w:tcBorders>
            <w:noWrap/>
            <w:vAlign w:val="bottom"/>
            <w:hideMark/>
          </w:tcPr>
          <w:p w14:paraId="18D0287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46.00</w:t>
            </w:r>
          </w:p>
        </w:tc>
        <w:tc>
          <w:tcPr>
            <w:tcW w:w="944" w:type="dxa"/>
            <w:tcBorders>
              <w:top w:val="nil"/>
              <w:left w:val="nil"/>
              <w:bottom w:val="single" w:sz="4" w:space="0" w:color="auto"/>
              <w:right w:val="single" w:sz="4" w:space="0" w:color="auto"/>
            </w:tcBorders>
            <w:noWrap/>
            <w:vAlign w:val="bottom"/>
            <w:hideMark/>
          </w:tcPr>
          <w:p w14:paraId="04AC7EC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300</w:t>
            </w:r>
          </w:p>
        </w:tc>
        <w:tc>
          <w:tcPr>
            <w:tcW w:w="960" w:type="dxa"/>
            <w:tcBorders>
              <w:top w:val="nil"/>
              <w:left w:val="nil"/>
              <w:bottom w:val="single" w:sz="4" w:space="0" w:color="auto"/>
              <w:right w:val="single" w:sz="4" w:space="0" w:color="auto"/>
            </w:tcBorders>
            <w:noWrap/>
            <w:vAlign w:val="bottom"/>
            <w:hideMark/>
          </w:tcPr>
          <w:p w14:paraId="6887545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277</w:t>
            </w:r>
          </w:p>
        </w:tc>
        <w:tc>
          <w:tcPr>
            <w:tcW w:w="960" w:type="dxa"/>
            <w:tcBorders>
              <w:top w:val="nil"/>
              <w:left w:val="nil"/>
              <w:bottom w:val="single" w:sz="4" w:space="0" w:color="auto"/>
              <w:right w:val="nil"/>
            </w:tcBorders>
            <w:noWrap/>
            <w:vAlign w:val="bottom"/>
            <w:hideMark/>
          </w:tcPr>
          <w:p w14:paraId="2ABC014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277</w:t>
            </w:r>
          </w:p>
        </w:tc>
        <w:tc>
          <w:tcPr>
            <w:tcW w:w="980" w:type="dxa"/>
            <w:tcBorders>
              <w:top w:val="nil"/>
              <w:left w:val="single" w:sz="8" w:space="0" w:color="auto"/>
              <w:bottom w:val="single" w:sz="4" w:space="0" w:color="auto"/>
              <w:right w:val="single" w:sz="8" w:space="0" w:color="auto"/>
            </w:tcBorders>
            <w:noWrap/>
            <w:vAlign w:val="bottom"/>
            <w:hideMark/>
          </w:tcPr>
          <w:p w14:paraId="0989A89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300</w:t>
            </w:r>
          </w:p>
        </w:tc>
      </w:tr>
      <w:tr w:rsidR="00BE3A91" w:rsidRPr="00BE3A91" w14:paraId="660DD657" w14:textId="77777777" w:rsidTr="00D419C8">
        <w:trPr>
          <w:trHeight w:val="300"/>
        </w:trPr>
        <w:tc>
          <w:tcPr>
            <w:tcW w:w="3140" w:type="dxa"/>
            <w:tcBorders>
              <w:top w:val="nil"/>
              <w:left w:val="single" w:sz="4" w:space="0" w:color="auto"/>
              <w:bottom w:val="single" w:sz="4" w:space="0" w:color="auto"/>
              <w:right w:val="nil"/>
            </w:tcBorders>
            <w:hideMark/>
          </w:tcPr>
          <w:p w14:paraId="229C811C" w14:textId="77777777" w:rsidR="00BE3A91" w:rsidRPr="00BE3A91" w:rsidRDefault="00BE3A91" w:rsidP="00BE3A91">
            <w:pPr>
              <w:spacing w:after="0" w:line="240" w:lineRule="auto"/>
              <w:rPr>
                <w:rFonts w:cs="Calibri"/>
                <w:color w:val="000000"/>
                <w:lang w:eastAsia="en-GB"/>
              </w:rPr>
            </w:pPr>
            <w:proofErr w:type="gramStart"/>
            <w:r w:rsidRPr="00BE3A91">
              <w:rPr>
                <w:rFonts w:cs="Calibri"/>
                <w:color w:val="000000"/>
                <w:lang w:eastAsia="en-GB"/>
              </w:rPr>
              <w:t>Clerks</w:t>
            </w:r>
            <w:proofErr w:type="gramEnd"/>
            <w:r w:rsidRPr="00BE3A91">
              <w:rPr>
                <w:rFonts w:cs="Calibri"/>
                <w:color w:val="000000"/>
                <w:lang w:eastAsia="en-GB"/>
              </w:rPr>
              <w:t xml:space="preserve"> wages</w:t>
            </w:r>
          </w:p>
        </w:tc>
        <w:tc>
          <w:tcPr>
            <w:tcW w:w="867" w:type="dxa"/>
            <w:tcBorders>
              <w:top w:val="nil"/>
              <w:left w:val="single" w:sz="8" w:space="0" w:color="auto"/>
              <w:bottom w:val="single" w:sz="4" w:space="0" w:color="auto"/>
              <w:right w:val="single" w:sz="4" w:space="0" w:color="auto"/>
            </w:tcBorders>
            <w:noWrap/>
            <w:vAlign w:val="bottom"/>
            <w:hideMark/>
          </w:tcPr>
          <w:p w14:paraId="6911C95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1700</w:t>
            </w:r>
          </w:p>
        </w:tc>
        <w:tc>
          <w:tcPr>
            <w:tcW w:w="1663" w:type="dxa"/>
            <w:tcBorders>
              <w:top w:val="nil"/>
              <w:left w:val="nil"/>
              <w:bottom w:val="single" w:sz="4" w:space="0" w:color="auto"/>
              <w:right w:val="single" w:sz="4" w:space="0" w:color="auto"/>
            </w:tcBorders>
            <w:noWrap/>
            <w:vAlign w:val="bottom"/>
            <w:hideMark/>
          </w:tcPr>
          <w:p w14:paraId="6A650B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2229</w:t>
            </w:r>
          </w:p>
        </w:tc>
        <w:tc>
          <w:tcPr>
            <w:tcW w:w="1017" w:type="dxa"/>
            <w:tcBorders>
              <w:top w:val="nil"/>
              <w:left w:val="nil"/>
              <w:bottom w:val="single" w:sz="4" w:space="0" w:color="auto"/>
              <w:right w:val="single" w:sz="8" w:space="0" w:color="auto"/>
            </w:tcBorders>
            <w:noWrap/>
            <w:vAlign w:val="bottom"/>
            <w:hideMark/>
          </w:tcPr>
          <w:p w14:paraId="4188FBA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529.00</w:t>
            </w:r>
          </w:p>
        </w:tc>
        <w:tc>
          <w:tcPr>
            <w:tcW w:w="944" w:type="dxa"/>
            <w:tcBorders>
              <w:top w:val="nil"/>
              <w:left w:val="nil"/>
              <w:bottom w:val="single" w:sz="4" w:space="0" w:color="auto"/>
              <w:right w:val="single" w:sz="4" w:space="0" w:color="auto"/>
            </w:tcBorders>
            <w:noWrap/>
            <w:vAlign w:val="bottom"/>
            <w:hideMark/>
          </w:tcPr>
          <w:p w14:paraId="3F2B890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1700</w:t>
            </w:r>
          </w:p>
        </w:tc>
        <w:tc>
          <w:tcPr>
            <w:tcW w:w="960" w:type="dxa"/>
            <w:tcBorders>
              <w:top w:val="nil"/>
              <w:left w:val="nil"/>
              <w:bottom w:val="single" w:sz="4" w:space="0" w:color="auto"/>
              <w:right w:val="single" w:sz="4" w:space="0" w:color="auto"/>
            </w:tcBorders>
            <w:noWrap/>
            <w:vAlign w:val="bottom"/>
            <w:hideMark/>
          </w:tcPr>
          <w:p w14:paraId="04352E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1250</w:t>
            </w:r>
          </w:p>
        </w:tc>
        <w:tc>
          <w:tcPr>
            <w:tcW w:w="960" w:type="dxa"/>
            <w:tcBorders>
              <w:top w:val="nil"/>
              <w:left w:val="nil"/>
              <w:bottom w:val="single" w:sz="4" w:space="0" w:color="auto"/>
              <w:right w:val="nil"/>
            </w:tcBorders>
            <w:noWrap/>
            <w:vAlign w:val="bottom"/>
            <w:hideMark/>
          </w:tcPr>
          <w:p w14:paraId="07379E9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c>
          <w:tcPr>
            <w:tcW w:w="980" w:type="dxa"/>
            <w:tcBorders>
              <w:top w:val="nil"/>
              <w:left w:val="single" w:sz="8" w:space="0" w:color="auto"/>
              <w:bottom w:val="single" w:sz="4" w:space="0" w:color="auto"/>
              <w:right w:val="single" w:sz="8" w:space="0" w:color="auto"/>
            </w:tcBorders>
            <w:noWrap/>
            <w:vAlign w:val="bottom"/>
            <w:hideMark/>
          </w:tcPr>
          <w:p w14:paraId="7BCC42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r>
      <w:tr w:rsidR="00BE3A91" w:rsidRPr="00BE3A91" w14:paraId="567142D2" w14:textId="77777777" w:rsidTr="00D419C8">
        <w:trPr>
          <w:trHeight w:val="300"/>
        </w:trPr>
        <w:tc>
          <w:tcPr>
            <w:tcW w:w="3140" w:type="dxa"/>
            <w:tcBorders>
              <w:top w:val="nil"/>
              <w:left w:val="single" w:sz="4" w:space="0" w:color="auto"/>
              <w:bottom w:val="single" w:sz="4" w:space="0" w:color="auto"/>
              <w:right w:val="nil"/>
            </w:tcBorders>
            <w:hideMark/>
          </w:tcPr>
          <w:p w14:paraId="3BE4B2A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Clerks National Insurance</w:t>
            </w:r>
          </w:p>
        </w:tc>
        <w:tc>
          <w:tcPr>
            <w:tcW w:w="867" w:type="dxa"/>
            <w:tcBorders>
              <w:top w:val="nil"/>
              <w:left w:val="single" w:sz="8" w:space="0" w:color="auto"/>
              <w:bottom w:val="single" w:sz="4" w:space="0" w:color="auto"/>
              <w:right w:val="single" w:sz="4" w:space="0" w:color="auto"/>
            </w:tcBorders>
            <w:noWrap/>
            <w:vAlign w:val="bottom"/>
            <w:hideMark/>
          </w:tcPr>
          <w:p w14:paraId="4FA7865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68D99C3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F4B81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0EB279A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FF140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960" w:type="dxa"/>
            <w:tcBorders>
              <w:top w:val="nil"/>
              <w:left w:val="nil"/>
              <w:bottom w:val="single" w:sz="4" w:space="0" w:color="auto"/>
              <w:right w:val="nil"/>
            </w:tcBorders>
            <w:noWrap/>
            <w:vAlign w:val="bottom"/>
            <w:hideMark/>
          </w:tcPr>
          <w:p w14:paraId="1534EFC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c>
          <w:tcPr>
            <w:tcW w:w="980" w:type="dxa"/>
            <w:tcBorders>
              <w:top w:val="nil"/>
              <w:left w:val="single" w:sz="8" w:space="0" w:color="auto"/>
              <w:bottom w:val="single" w:sz="4" w:space="0" w:color="auto"/>
              <w:right w:val="single" w:sz="8" w:space="0" w:color="auto"/>
            </w:tcBorders>
            <w:noWrap/>
            <w:vAlign w:val="bottom"/>
            <w:hideMark/>
          </w:tcPr>
          <w:p w14:paraId="2ADF5F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r>
      <w:tr w:rsidR="00BE3A91" w:rsidRPr="00BE3A91" w14:paraId="3BFCC1F7" w14:textId="77777777" w:rsidTr="00D419C8">
        <w:trPr>
          <w:trHeight w:val="300"/>
        </w:trPr>
        <w:tc>
          <w:tcPr>
            <w:tcW w:w="3140" w:type="dxa"/>
            <w:tcBorders>
              <w:top w:val="nil"/>
              <w:left w:val="single" w:sz="4" w:space="0" w:color="auto"/>
              <w:bottom w:val="single" w:sz="4" w:space="0" w:color="auto"/>
              <w:right w:val="nil"/>
            </w:tcBorders>
            <w:hideMark/>
          </w:tcPr>
          <w:p w14:paraId="521D660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Clerk/parish expenses</w:t>
            </w:r>
          </w:p>
        </w:tc>
        <w:tc>
          <w:tcPr>
            <w:tcW w:w="867" w:type="dxa"/>
            <w:tcBorders>
              <w:top w:val="nil"/>
              <w:left w:val="single" w:sz="8" w:space="0" w:color="auto"/>
              <w:bottom w:val="single" w:sz="4" w:space="0" w:color="auto"/>
              <w:right w:val="single" w:sz="4" w:space="0" w:color="auto"/>
            </w:tcBorders>
            <w:noWrap/>
            <w:vAlign w:val="bottom"/>
            <w:hideMark/>
          </w:tcPr>
          <w:p w14:paraId="4CE0F2E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1663" w:type="dxa"/>
            <w:tcBorders>
              <w:top w:val="nil"/>
              <w:left w:val="nil"/>
              <w:bottom w:val="single" w:sz="4" w:space="0" w:color="auto"/>
              <w:right w:val="single" w:sz="4" w:space="0" w:color="auto"/>
            </w:tcBorders>
            <w:noWrap/>
            <w:vAlign w:val="bottom"/>
            <w:hideMark/>
          </w:tcPr>
          <w:p w14:paraId="6CD3CDF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400</w:t>
            </w:r>
          </w:p>
        </w:tc>
        <w:tc>
          <w:tcPr>
            <w:tcW w:w="1017" w:type="dxa"/>
            <w:tcBorders>
              <w:top w:val="nil"/>
              <w:left w:val="nil"/>
              <w:bottom w:val="single" w:sz="4" w:space="0" w:color="auto"/>
              <w:right w:val="single" w:sz="8" w:space="0" w:color="auto"/>
            </w:tcBorders>
            <w:noWrap/>
            <w:vAlign w:val="bottom"/>
            <w:hideMark/>
          </w:tcPr>
          <w:p w14:paraId="1490E66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340.00</w:t>
            </w:r>
          </w:p>
        </w:tc>
        <w:tc>
          <w:tcPr>
            <w:tcW w:w="944" w:type="dxa"/>
            <w:tcBorders>
              <w:top w:val="nil"/>
              <w:left w:val="nil"/>
              <w:bottom w:val="single" w:sz="4" w:space="0" w:color="auto"/>
              <w:right w:val="single" w:sz="4" w:space="0" w:color="auto"/>
            </w:tcBorders>
            <w:noWrap/>
            <w:vAlign w:val="bottom"/>
            <w:hideMark/>
          </w:tcPr>
          <w:p w14:paraId="15E3D27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600DD8E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60" w:type="dxa"/>
            <w:tcBorders>
              <w:top w:val="nil"/>
              <w:left w:val="nil"/>
              <w:bottom w:val="single" w:sz="4" w:space="0" w:color="auto"/>
              <w:right w:val="nil"/>
            </w:tcBorders>
            <w:noWrap/>
            <w:vAlign w:val="bottom"/>
            <w:hideMark/>
          </w:tcPr>
          <w:p w14:paraId="0E47D0B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150</w:t>
            </w:r>
          </w:p>
        </w:tc>
        <w:tc>
          <w:tcPr>
            <w:tcW w:w="980" w:type="dxa"/>
            <w:tcBorders>
              <w:top w:val="nil"/>
              <w:left w:val="single" w:sz="8" w:space="0" w:color="auto"/>
              <w:bottom w:val="single" w:sz="4" w:space="0" w:color="auto"/>
              <w:right w:val="single" w:sz="8" w:space="0" w:color="auto"/>
            </w:tcBorders>
            <w:noWrap/>
            <w:vAlign w:val="bottom"/>
            <w:hideMark/>
          </w:tcPr>
          <w:p w14:paraId="741DF2E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r>
      <w:tr w:rsidR="00BE3A91" w:rsidRPr="00BE3A91" w14:paraId="7C05B8A0" w14:textId="77777777" w:rsidTr="00D419C8">
        <w:trPr>
          <w:trHeight w:val="300"/>
        </w:trPr>
        <w:tc>
          <w:tcPr>
            <w:tcW w:w="3140" w:type="dxa"/>
            <w:tcBorders>
              <w:top w:val="nil"/>
              <w:left w:val="single" w:sz="4" w:space="0" w:color="auto"/>
              <w:bottom w:val="single" w:sz="4" w:space="0" w:color="auto"/>
              <w:right w:val="nil"/>
            </w:tcBorders>
            <w:hideMark/>
          </w:tcPr>
          <w:p w14:paraId="6AA9FB2B"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DALC annual fee</w:t>
            </w:r>
          </w:p>
        </w:tc>
        <w:tc>
          <w:tcPr>
            <w:tcW w:w="867" w:type="dxa"/>
            <w:tcBorders>
              <w:top w:val="nil"/>
              <w:left w:val="single" w:sz="8" w:space="0" w:color="auto"/>
              <w:bottom w:val="single" w:sz="4" w:space="0" w:color="auto"/>
              <w:right w:val="single" w:sz="4" w:space="0" w:color="auto"/>
            </w:tcBorders>
            <w:noWrap/>
            <w:vAlign w:val="bottom"/>
            <w:hideMark/>
          </w:tcPr>
          <w:p w14:paraId="161583A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130</w:t>
            </w:r>
          </w:p>
        </w:tc>
        <w:tc>
          <w:tcPr>
            <w:tcW w:w="1663" w:type="dxa"/>
            <w:tcBorders>
              <w:top w:val="nil"/>
              <w:left w:val="nil"/>
              <w:bottom w:val="single" w:sz="4" w:space="0" w:color="auto"/>
              <w:right w:val="single" w:sz="4" w:space="0" w:color="auto"/>
            </w:tcBorders>
            <w:noWrap/>
            <w:vAlign w:val="bottom"/>
            <w:hideMark/>
          </w:tcPr>
          <w:p w14:paraId="526962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131</w:t>
            </w:r>
          </w:p>
        </w:tc>
        <w:tc>
          <w:tcPr>
            <w:tcW w:w="1017" w:type="dxa"/>
            <w:tcBorders>
              <w:top w:val="nil"/>
              <w:left w:val="nil"/>
              <w:bottom w:val="single" w:sz="4" w:space="0" w:color="auto"/>
              <w:right w:val="single" w:sz="8" w:space="0" w:color="auto"/>
            </w:tcBorders>
            <w:noWrap/>
            <w:vAlign w:val="bottom"/>
            <w:hideMark/>
          </w:tcPr>
          <w:p w14:paraId="2FF9B21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944" w:type="dxa"/>
            <w:tcBorders>
              <w:top w:val="nil"/>
              <w:left w:val="nil"/>
              <w:bottom w:val="single" w:sz="4" w:space="0" w:color="auto"/>
              <w:right w:val="single" w:sz="4" w:space="0" w:color="auto"/>
            </w:tcBorders>
            <w:noWrap/>
            <w:vAlign w:val="bottom"/>
            <w:hideMark/>
          </w:tcPr>
          <w:p w14:paraId="193158D9"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180</w:t>
            </w:r>
          </w:p>
        </w:tc>
        <w:tc>
          <w:tcPr>
            <w:tcW w:w="960" w:type="dxa"/>
            <w:tcBorders>
              <w:top w:val="nil"/>
              <w:left w:val="nil"/>
              <w:bottom w:val="single" w:sz="4" w:space="0" w:color="auto"/>
              <w:right w:val="single" w:sz="4" w:space="0" w:color="auto"/>
            </w:tcBorders>
            <w:noWrap/>
            <w:vAlign w:val="bottom"/>
            <w:hideMark/>
          </w:tcPr>
          <w:p w14:paraId="152A3D6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156</w:t>
            </w:r>
          </w:p>
        </w:tc>
        <w:tc>
          <w:tcPr>
            <w:tcW w:w="960" w:type="dxa"/>
            <w:tcBorders>
              <w:top w:val="nil"/>
              <w:left w:val="nil"/>
              <w:bottom w:val="single" w:sz="4" w:space="0" w:color="auto"/>
              <w:right w:val="nil"/>
            </w:tcBorders>
            <w:noWrap/>
            <w:vAlign w:val="bottom"/>
            <w:hideMark/>
          </w:tcPr>
          <w:p w14:paraId="108321B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156</w:t>
            </w:r>
          </w:p>
        </w:tc>
        <w:tc>
          <w:tcPr>
            <w:tcW w:w="980" w:type="dxa"/>
            <w:tcBorders>
              <w:top w:val="nil"/>
              <w:left w:val="single" w:sz="8" w:space="0" w:color="auto"/>
              <w:bottom w:val="single" w:sz="4" w:space="0" w:color="auto"/>
              <w:right w:val="single" w:sz="8" w:space="0" w:color="auto"/>
            </w:tcBorders>
            <w:noWrap/>
            <w:vAlign w:val="bottom"/>
            <w:hideMark/>
          </w:tcPr>
          <w:p w14:paraId="11B230C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180</w:t>
            </w:r>
          </w:p>
        </w:tc>
      </w:tr>
      <w:tr w:rsidR="00BE3A91" w:rsidRPr="00BE3A91" w14:paraId="2351200F" w14:textId="77777777" w:rsidTr="00D419C8">
        <w:trPr>
          <w:trHeight w:val="300"/>
        </w:trPr>
        <w:tc>
          <w:tcPr>
            <w:tcW w:w="3140" w:type="dxa"/>
            <w:tcBorders>
              <w:top w:val="nil"/>
              <w:left w:val="single" w:sz="4" w:space="0" w:color="auto"/>
              <w:bottom w:val="single" w:sz="4" w:space="0" w:color="auto"/>
              <w:right w:val="nil"/>
            </w:tcBorders>
            <w:hideMark/>
          </w:tcPr>
          <w:p w14:paraId="0288C1C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Hall hire</w:t>
            </w:r>
          </w:p>
        </w:tc>
        <w:tc>
          <w:tcPr>
            <w:tcW w:w="867" w:type="dxa"/>
            <w:tcBorders>
              <w:top w:val="nil"/>
              <w:left w:val="single" w:sz="8" w:space="0" w:color="auto"/>
              <w:bottom w:val="single" w:sz="4" w:space="0" w:color="auto"/>
              <w:right w:val="single" w:sz="4" w:space="0" w:color="auto"/>
            </w:tcBorders>
            <w:noWrap/>
            <w:vAlign w:val="bottom"/>
            <w:hideMark/>
          </w:tcPr>
          <w:p w14:paraId="537E6E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73</w:t>
            </w:r>
          </w:p>
        </w:tc>
        <w:tc>
          <w:tcPr>
            <w:tcW w:w="1663" w:type="dxa"/>
            <w:tcBorders>
              <w:top w:val="nil"/>
              <w:left w:val="nil"/>
              <w:bottom w:val="single" w:sz="4" w:space="0" w:color="auto"/>
              <w:right w:val="single" w:sz="4" w:space="0" w:color="auto"/>
            </w:tcBorders>
            <w:noWrap/>
            <w:vAlign w:val="bottom"/>
            <w:hideMark/>
          </w:tcPr>
          <w:p w14:paraId="34720A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96</w:t>
            </w:r>
          </w:p>
        </w:tc>
        <w:tc>
          <w:tcPr>
            <w:tcW w:w="1017" w:type="dxa"/>
            <w:tcBorders>
              <w:top w:val="nil"/>
              <w:left w:val="nil"/>
              <w:bottom w:val="single" w:sz="4" w:space="0" w:color="auto"/>
              <w:right w:val="single" w:sz="8" w:space="0" w:color="auto"/>
            </w:tcBorders>
            <w:noWrap/>
            <w:vAlign w:val="bottom"/>
            <w:hideMark/>
          </w:tcPr>
          <w:p w14:paraId="1612A53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23.00</w:t>
            </w:r>
          </w:p>
        </w:tc>
        <w:tc>
          <w:tcPr>
            <w:tcW w:w="944" w:type="dxa"/>
            <w:tcBorders>
              <w:top w:val="nil"/>
              <w:left w:val="nil"/>
              <w:bottom w:val="single" w:sz="4" w:space="0" w:color="auto"/>
              <w:right w:val="single" w:sz="4" w:space="0" w:color="auto"/>
            </w:tcBorders>
            <w:noWrap/>
            <w:vAlign w:val="bottom"/>
            <w:hideMark/>
          </w:tcPr>
          <w:p w14:paraId="6458FD6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84</w:t>
            </w:r>
          </w:p>
        </w:tc>
        <w:tc>
          <w:tcPr>
            <w:tcW w:w="960" w:type="dxa"/>
            <w:tcBorders>
              <w:top w:val="nil"/>
              <w:left w:val="nil"/>
              <w:bottom w:val="single" w:sz="4" w:space="0" w:color="auto"/>
              <w:right w:val="single" w:sz="4" w:space="0" w:color="auto"/>
            </w:tcBorders>
            <w:noWrap/>
            <w:vAlign w:val="bottom"/>
            <w:hideMark/>
          </w:tcPr>
          <w:p w14:paraId="44FF459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72</w:t>
            </w:r>
          </w:p>
        </w:tc>
        <w:tc>
          <w:tcPr>
            <w:tcW w:w="960" w:type="dxa"/>
            <w:tcBorders>
              <w:top w:val="nil"/>
              <w:left w:val="nil"/>
              <w:bottom w:val="single" w:sz="4" w:space="0" w:color="auto"/>
              <w:right w:val="nil"/>
            </w:tcBorders>
            <w:noWrap/>
            <w:vAlign w:val="bottom"/>
            <w:hideMark/>
          </w:tcPr>
          <w:p w14:paraId="101EA46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108</w:t>
            </w:r>
          </w:p>
        </w:tc>
        <w:tc>
          <w:tcPr>
            <w:tcW w:w="980" w:type="dxa"/>
            <w:tcBorders>
              <w:top w:val="nil"/>
              <w:left w:val="single" w:sz="8" w:space="0" w:color="auto"/>
              <w:bottom w:val="single" w:sz="4" w:space="0" w:color="auto"/>
              <w:right w:val="single" w:sz="8" w:space="0" w:color="auto"/>
            </w:tcBorders>
            <w:noWrap/>
            <w:vAlign w:val="bottom"/>
            <w:hideMark/>
          </w:tcPr>
          <w:p w14:paraId="0294D8E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108</w:t>
            </w:r>
          </w:p>
        </w:tc>
      </w:tr>
      <w:tr w:rsidR="00BE3A91" w:rsidRPr="00BE3A91" w14:paraId="11AE9A0E" w14:textId="77777777" w:rsidTr="00D419C8">
        <w:trPr>
          <w:trHeight w:val="300"/>
        </w:trPr>
        <w:tc>
          <w:tcPr>
            <w:tcW w:w="3140" w:type="dxa"/>
            <w:tcBorders>
              <w:top w:val="nil"/>
              <w:left w:val="single" w:sz="4" w:space="0" w:color="auto"/>
              <w:bottom w:val="single" w:sz="4" w:space="0" w:color="auto"/>
              <w:right w:val="nil"/>
            </w:tcBorders>
            <w:hideMark/>
          </w:tcPr>
          <w:p w14:paraId="7A479DA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Parish online </w:t>
            </w:r>
          </w:p>
        </w:tc>
        <w:tc>
          <w:tcPr>
            <w:tcW w:w="867" w:type="dxa"/>
            <w:tcBorders>
              <w:top w:val="nil"/>
              <w:left w:val="single" w:sz="8" w:space="0" w:color="auto"/>
              <w:bottom w:val="single" w:sz="4" w:space="0" w:color="auto"/>
              <w:right w:val="single" w:sz="4" w:space="0" w:color="auto"/>
            </w:tcBorders>
            <w:noWrap/>
            <w:vAlign w:val="bottom"/>
            <w:hideMark/>
          </w:tcPr>
          <w:p w14:paraId="2877844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0C1A809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215</w:t>
            </w:r>
          </w:p>
        </w:tc>
        <w:tc>
          <w:tcPr>
            <w:tcW w:w="1017" w:type="dxa"/>
            <w:tcBorders>
              <w:top w:val="nil"/>
              <w:left w:val="nil"/>
              <w:bottom w:val="single" w:sz="4" w:space="0" w:color="auto"/>
              <w:right w:val="single" w:sz="8" w:space="0" w:color="auto"/>
            </w:tcBorders>
            <w:noWrap/>
            <w:vAlign w:val="bottom"/>
            <w:hideMark/>
          </w:tcPr>
          <w:p w14:paraId="6FC50B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215.00</w:t>
            </w:r>
          </w:p>
        </w:tc>
        <w:tc>
          <w:tcPr>
            <w:tcW w:w="944" w:type="dxa"/>
            <w:tcBorders>
              <w:top w:val="nil"/>
              <w:left w:val="nil"/>
              <w:bottom w:val="single" w:sz="4" w:space="0" w:color="auto"/>
              <w:right w:val="single" w:sz="4" w:space="0" w:color="auto"/>
            </w:tcBorders>
            <w:noWrap/>
            <w:vAlign w:val="bottom"/>
            <w:hideMark/>
          </w:tcPr>
          <w:p w14:paraId="755D1933"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315</w:t>
            </w:r>
          </w:p>
        </w:tc>
        <w:tc>
          <w:tcPr>
            <w:tcW w:w="960" w:type="dxa"/>
            <w:tcBorders>
              <w:top w:val="nil"/>
              <w:left w:val="nil"/>
              <w:bottom w:val="single" w:sz="4" w:space="0" w:color="auto"/>
              <w:right w:val="single" w:sz="4" w:space="0" w:color="auto"/>
            </w:tcBorders>
            <w:noWrap/>
            <w:vAlign w:val="bottom"/>
            <w:hideMark/>
          </w:tcPr>
          <w:p w14:paraId="0F9CAC6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088E63B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315</w:t>
            </w:r>
          </w:p>
        </w:tc>
        <w:tc>
          <w:tcPr>
            <w:tcW w:w="980" w:type="dxa"/>
            <w:tcBorders>
              <w:top w:val="nil"/>
              <w:left w:val="single" w:sz="8" w:space="0" w:color="auto"/>
              <w:bottom w:val="single" w:sz="4" w:space="0" w:color="auto"/>
              <w:right w:val="single" w:sz="8" w:space="0" w:color="auto"/>
            </w:tcBorders>
            <w:noWrap/>
            <w:vAlign w:val="bottom"/>
            <w:hideMark/>
          </w:tcPr>
          <w:p w14:paraId="5993AF0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380</w:t>
            </w:r>
          </w:p>
        </w:tc>
      </w:tr>
      <w:tr w:rsidR="00BE3A91" w:rsidRPr="00BE3A91" w14:paraId="65147C9C" w14:textId="77777777" w:rsidTr="00D419C8">
        <w:trPr>
          <w:trHeight w:val="360"/>
        </w:trPr>
        <w:tc>
          <w:tcPr>
            <w:tcW w:w="3140" w:type="dxa"/>
            <w:tcBorders>
              <w:top w:val="nil"/>
              <w:left w:val="single" w:sz="4" w:space="0" w:color="auto"/>
              <w:bottom w:val="single" w:sz="4" w:space="0" w:color="auto"/>
              <w:right w:val="nil"/>
            </w:tcBorders>
            <w:hideMark/>
          </w:tcPr>
          <w:p w14:paraId="7258BDE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DALC conference &amp; training fees</w:t>
            </w:r>
          </w:p>
        </w:tc>
        <w:tc>
          <w:tcPr>
            <w:tcW w:w="867" w:type="dxa"/>
            <w:tcBorders>
              <w:top w:val="nil"/>
              <w:left w:val="single" w:sz="8" w:space="0" w:color="auto"/>
              <w:bottom w:val="single" w:sz="4" w:space="0" w:color="auto"/>
              <w:right w:val="single" w:sz="4" w:space="0" w:color="auto"/>
            </w:tcBorders>
            <w:noWrap/>
            <w:vAlign w:val="bottom"/>
            <w:hideMark/>
          </w:tcPr>
          <w:p w14:paraId="51798D2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300</w:t>
            </w:r>
          </w:p>
        </w:tc>
        <w:tc>
          <w:tcPr>
            <w:tcW w:w="1663" w:type="dxa"/>
            <w:tcBorders>
              <w:top w:val="nil"/>
              <w:left w:val="nil"/>
              <w:bottom w:val="single" w:sz="4" w:space="0" w:color="auto"/>
              <w:right w:val="single" w:sz="4" w:space="0" w:color="auto"/>
            </w:tcBorders>
            <w:noWrap/>
            <w:vAlign w:val="bottom"/>
            <w:hideMark/>
          </w:tcPr>
          <w:p w14:paraId="3F28C2F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100</w:t>
            </w:r>
          </w:p>
        </w:tc>
        <w:tc>
          <w:tcPr>
            <w:tcW w:w="1017" w:type="dxa"/>
            <w:tcBorders>
              <w:top w:val="nil"/>
              <w:left w:val="nil"/>
              <w:bottom w:val="single" w:sz="4" w:space="0" w:color="auto"/>
              <w:right w:val="single" w:sz="8" w:space="0" w:color="auto"/>
            </w:tcBorders>
            <w:noWrap/>
            <w:vAlign w:val="bottom"/>
            <w:hideMark/>
          </w:tcPr>
          <w:p w14:paraId="19CD8276"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200.00</w:t>
            </w:r>
          </w:p>
        </w:tc>
        <w:tc>
          <w:tcPr>
            <w:tcW w:w="944" w:type="dxa"/>
            <w:tcBorders>
              <w:top w:val="nil"/>
              <w:left w:val="nil"/>
              <w:bottom w:val="single" w:sz="4" w:space="0" w:color="auto"/>
              <w:right w:val="single" w:sz="4" w:space="0" w:color="auto"/>
            </w:tcBorders>
            <w:noWrap/>
            <w:vAlign w:val="bottom"/>
            <w:hideMark/>
          </w:tcPr>
          <w:p w14:paraId="7C12A9D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120</w:t>
            </w:r>
          </w:p>
        </w:tc>
        <w:tc>
          <w:tcPr>
            <w:tcW w:w="960" w:type="dxa"/>
            <w:tcBorders>
              <w:top w:val="nil"/>
              <w:left w:val="nil"/>
              <w:bottom w:val="single" w:sz="4" w:space="0" w:color="auto"/>
              <w:right w:val="single" w:sz="4" w:space="0" w:color="auto"/>
            </w:tcBorders>
            <w:noWrap/>
            <w:vAlign w:val="bottom"/>
            <w:hideMark/>
          </w:tcPr>
          <w:p w14:paraId="730A165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960" w:type="dxa"/>
            <w:tcBorders>
              <w:top w:val="nil"/>
              <w:left w:val="nil"/>
              <w:bottom w:val="single" w:sz="4" w:space="0" w:color="auto"/>
              <w:right w:val="nil"/>
            </w:tcBorders>
            <w:noWrap/>
            <w:vAlign w:val="bottom"/>
            <w:hideMark/>
          </w:tcPr>
          <w:p w14:paraId="6508BA6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120</w:t>
            </w:r>
          </w:p>
        </w:tc>
        <w:tc>
          <w:tcPr>
            <w:tcW w:w="980" w:type="dxa"/>
            <w:tcBorders>
              <w:top w:val="nil"/>
              <w:left w:val="single" w:sz="8" w:space="0" w:color="auto"/>
              <w:bottom w:val="single" w:sz="4" w:space="0" w:color="auto"/>
              <w:right w:val="single" w:sz="8" w:space="0" w:color="auto"/>
            </w:tcBorders>
            <w:noWrap/>
            <w:vAlign w:val="bottom"/>
            <w:hideMark/>
          </w:tcPr>
          <w:p w14:paraId="1AE52D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120</w:t>
            </w:r>
          </w:p>
        </w:tc>
      </w:tr>
      <w:tr w:rsidR="00BE3A91" w:rsidRPr="00BE3A91" w14:paraId="1035FEA5" w14:textId="77777777" w:rsidTr="00D419C8">
        <w:trPr>
          <w:trHeight w:val="300"/>
        </w:trPr>
        <w:tc>
          <w:tcPr>
            <w:tcW w:w="3140" w:type="dxa"/>
            <w:tcBorders>
              <w:top w:val="nil"/>
              <w:left w:val="single" w:sz="4" w:space="0" w:color="auto"/>
              <w:bottom w:val="single" w:sz="4" w:space="0" w:color="auto"/>
              <w:right w:val="nil"/>
            </w:tcBorders>
            <w:hideMark/>
          </w:tcPr>
          <w:p w14:paraId="5DFD67ED"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5D88E795"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2503</w:t>
            </w:r>
          </w:p>
        </w:tc>
        <w:tc>
          <w:tcPr>
            <w:tcW w:w="1663" w:type="dxa"/>
            <w:tcBorders>
              <w:top w:val="nil"/>
              <w:left w:val="nil"/>
              <w:bottom w:val="single" w:sz="4" w:space="0" w:color="auto"/>
              <w:right w:val="single" w:sz="4" w:space="0" w:color="auto"/>
            </w:tcBorders>
            <w:noWrap/>
            <w:vAlign w:val="bottom"/>
            <w:hideMark/>
          </w:tcPr>
          <w:p w14:paraId="68291BF7"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3457</w:t>
            </w:r>
          </w:p>
        </w:tc>
        <w:tc>
          <w:tcPr>
            <w:tcW w:w="1017" w:type="dxa"/>
            <w:tcBorders>
              <w:top w:val="nil"/>
              <w:left w:val="nil"/>
              <w:bottom w:val="single" w:sz="4" w:space="0" w:color="auto"/>
              <w:right w:val="single" w:sz="8" w:space="0" w:color="auto"/>
            </w:tcBorders>
            <w:noWrap/>
            <w:vAlign w:val="bottom"/>
            <w:hideMark/>
          </w:tcPr>
          <w:p w14:paraId="0C22AE9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954.00</w:t>
            </w:r>
          </w:p>
        </w:tc>
        <w:tc>
          <w:tcPr>
            <w:tcW w:w="944" w:type="dxa"/>
            <w:tcBorders>
              <w:top w:val="nil"/>
              <w:left w:val="nil"/>
              <w:bottom w:val="single" w:sz="4" w:space="0" w:color="auto"/>
              <w:right w:val="single" w:sz="4" w:space="0" w:color="auto"/>
            </w:tcBorders>
            <w:noWrap/>
            <w:vAlign w:val="bottom"/>
            <w:hideMark/>
          </w:tcPr>
          <w:p w14:paraId="2990CB39"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2949</w:t>
            </w:r>
          </w:p>
        </w:tc>
        <w:tc>
          <w:tcPr>
            <w:tcW w:w="960" w:type="dxa"/>
            <w:tcBorders>
              <w:top w:val="nil"/>
              <w:left w:val="nil"/>
              <w:bottom w:val="single" w:sz="4" w:space="0" w:color="auto"/>
              <w:right w:val="single" w:sz="4" w:space="0" w:color="auto"/>
            </w:tcBorders>
            <w:noWrap/>
            <w:vAlign w:val="bottom"/>
            <w:hideMark/>
          </w:tcPr>
          <w:p w14:paraId="32D1008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1965</w:t>
            </w:r>
          </w:p>
        </w:tc>
        <w:tc>
          <w:tcPr>
            <w:tcW w:w="960" w:type="dxa"/>
            <w:tcBorders>
              <w:top w:val="nil"/>
              <w:left w:val="nil"/>
              <w:bottom w:val="single" w:sz="4" w:space="0" w:color="auto"/>
              <w:right w:val="nil"/>
            </w:tcBorders>
            <w:noWrap/>
            <w:vAlign w:val="bottom"/>
            <w:hideMark/>
          </w:tcPr>
          <w:p w14:paraId="170F1FE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3576</w:t>
            </w:r>
          </w:p>
        </w:tc>
        <w:tc>
          <w:tcPr>
            <w:tcW w:w="980" w:type="dxa"/>
            <w:tcBorders>
              <w:top w:val="nil"/>
              <w:left w:val="single" w:sz="8" w:space="0" w:color="auto"/>
              <w:bottom w:val="single" w:sz="4" w:space="0" w:color="auto"/>
              <w:right w:val="single" w:sz="8" w:space="0" w:color="auto"/>
            </w:tcBorders>
            <w:noWrap/>
            <w:vAlign w:val="bottom"/>
            <w:hideMark/>
          </w:tcPr>
          <w:p w14:paraId="3A48A6D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3788</w:t>
            </w:r>
          </w:p>
        </w:tc>
      </w:tr>
      <w:tr w:rsidR="00BE3A91" w:rsidRPr="00BE3A91" w14:paraId="3F2BD109" w14:textId="77777777" w:rsidTr="00D419C8">
        <w:trPr>
          <w:trHeight w:val="300"/>
        </w:trPr>
        <w:tc>
          <w:tcPr>
            <w:tcW w:w="3140" w:type="dxa"/>
            <w:tcBorders>
              <w:top w:val="nil"/>
              <w:left w:val="single" w:sz="4" w:space="0" w:color="auto"/>
              <w:bottom w:val="single" w:sz="4" w:space="0" w:color="auto"/>
              <w:right w:val="nil"/>
            </w:tcBorders>
            <w:hideMark/>
          </w:tcPr>
          <w:p w14:paraId="0276C6A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noWrap/>
            <w:vAlign w:val="bottom"/>
            <w:hideMark/>
          </w:tcPr>
          <w:p w14:paraId="21B0A04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1002B8C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377EFC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3B37842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BD6CA7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5A2193A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529C9B4"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r>
      <w:tr w:rsidR="00BE3A91" w:rsidRPr="00BE3A91" w14:paraId="364643EC" w14:textId="77777777" w:rsidTr="00D419C8">
        <w:trPr>
          <w:trHeight w:val="300"/>
        </w:trPr>
        <w:tc>
          <w:tcPr>
            <w:tcW w:w="3140" w:type="dxa"/>
            <w:tcBorders>
              <w:top w:val="nil"/>
              <w:left w:val="single" w:sz="4" w:space="0" w:color="auto"/>
              <w:bottom w:val="single" w:sz="4" w:space="0" w:color="auto"/>
              <w:right w:val="nil"/>
            </w:tcBorders>
            <w:hideMark/>
          </w:tcPr>
          <w:p w14:paraId="0EFF2D86"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Parish costs</w:t>
            </w:r>
          </w:p>
        </w:tc>
        <w:tc>
          <w:tcPr>
            <w:tcW w:w="867" w:type="dxa"/>
            <w:tcBorders>
              <w:top w:val="nil"/>
              <w:left w:val="single" w:sz="8" w:space="0" w:color="auto"/>
              <w:bottom w:val="single" w:sz="4" w:space="0" w:color="auto"/>
              <w:right w:val="single" w:sz="4" w:space="0" w:color="auto"/>
            </w:tcBorders>
            <w:noWrap/>
            <w:vAlign w:val="bottom"/>
            <w:hideMark/>
          </w:tcPr>
          <w:p w14:paraId="6E822CB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12F9794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07AED07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587F609B"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29AA072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7AE246A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5BC5CF0"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27772EB9" w14:textId="77777777" w:rsidTr="00D419C8">
        <w:trPr>
          <w:trHeight w:val="300"/>
        </w:trPr>
        <w:tc>
          <w:tcPr>
            <w:tcW w:w="3140" w:type="dxa"/>
            <w:tcBorders>
              <w:top w:val="nil"/>
              <w:left w:val="single" w:sz="4" w:space="0" w:color="auto"/>
              <w:bottom w:val="single" w:sz="4" w:space="0" w:color="auto"/>
              <w:right w:val="nil"/>
            </w:tcBorders>
            <w:hideMark/>
          </w:tcPr>
          <w:p w14:paraId="40A87B5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Grass cutting H Smith</w:t>
            </w:r>
          </w:p>
        </w:tc>
        <w:tc>
          <w:tcPr>
            <w:tcW w:w="867" w:type="dxa"/>
            <w:tcBorders>
              <w:top w:val="nil"/>
              <w:left w:val="single" w:sz="8" w:space="0" w:color="auto"/>
              <w:bottom w:val="single" w:sz="4" w:space="0" w:color="auto"/>
              <w:right w:val="single" w:sz="4" w:space="0" w:color="auto"/>
            </w:tcBorders>
            <w:noWrap/>
            <w:vAlign w:val="bottom"/>
            <w:hideMark/>
          </w:tcPr>
          <w:p w14:paraId="1A8FB05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220</w:t>
            </w:r>
          </w:p>
        </w:tc>
        <w:tc>
          <w:tcPr>
            <w:tcW w:w="1663" w:type="dxa"/>
            <w:tcBorders>
              <w:top w:val="nil"/>
              <w:left w:val="nil"/>
              <w:bottom w:val="single" w:sz="4" w:space="0" w:color="auto"/>
              <w:right w:val="single" w:sz="4" w:space="0" w:color="auto"/>
            </w:tcBorders>
            <w:noWrap/>
            <w:vAlign w:val="bottom"/>
            <w:hideMark/>
          </w:tcPr>
          <w:p w14:paraId="156BB76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220</w:t>
            </w:r>
          </w:p>
        </w:tc>
        <w:tc>
          <w:tcPr>
            <w:tcW w:w="1017" w:type="dxa"/>
            <w:tcBorders>
              <w:top w:val="nil"/>
              <w:left w:val="nil"/>
              <w:bottom w:val="single" w:sz="4" w:space="0" w:color="auto"/>
              <w:right w:val="single" w:sz="8" w:space="0" w:color="auto"/>
            </w:tcBorders>
            <w:noWrap/>
            <w:vAlign w:val="bottom"/>
            <w:hideMark/>
          </w:tcPr>
          <w:p w14:paraId="6067585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77B5A3E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c>
          <w:tcPr>
            <w:tcW w:w="960" w:type="dxa"/>
            <w:tcBorders>
              <w:top w:val="nil"/>
              <w:left w:val="nil"/>
              <w:bottom w:val="single" w:sz="4" w:space="0" w:color="auto"/>
              <w:right w:val="single" w:sz="4" w:space="0" w:color="auto"/>
            </w:tcBorders>
            <w:noWrap/>
            <w:vAlign w:val="bottom"/>
            <w:hideMark/>
          </w:tcPr>
          <w:p w14:paraId="0E5CBC2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6AA7CF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c>
          <w:tcPr>
            <w:tcW w:w="980" w:type="dxa"/>
            <w:tcBorders>
              <w:top w:val="nil"/>
              <w:left w:val="single" w:sz="8" w:space="0" w:color="auto"/>
              <w:bottom w:val="single" w:sz="4" w:space="0" w:color="auto"/>
              <w:right w:val="single" w:sz="8" w:space="0" w:color="auto"/>
            </w:tcBorders>
            <w:noWrap/>
            <w:vAlign w:val="bottom"/>
            <w:hideMark/>
          </w:tcPr>
          <w:p w14:paraId="258983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w:t>
            </w:r>
          </w:p>
        </w:tc>
      </w:tr>
      <w:tr w:rsidR="00BE3A91" w:rsidRPr="00BE3A91" w14:paraId="0CC4B3CA" w14:textId="77777777" w:rsidTr="00D419C8">
        <w:trPr>
          <w:trHeight w:val="300"/>
        </w:trPr>
        <w:tc>
          <w:tcPr>
            <w:tcW w:w="3140" w:type="dxa"/>
            <w:tcBorders>
              <w:top w:val="nil"/>
              <w:left w:val="single" w:sz="4" w:space="0" w:color="auto"/>
              <w:bottom w:val="single" w:sz="4" w:space="0" w:color="auto"/>
              <w:right w:val="nil"/>
            </w:tcBorders>
            <w:hideMark/>
          </w:tcPr>
          <w:p w14:paraId="2248447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Mower service</w:t>
            </w:r>
          </w:p>
        </w:tc>
        <w:tc>
          <w:tcPr>
            <w:tcW w:w="867" w:type="dxa"/>
            <w:tcBorders>
              <w:top w:val="nil"/>
              <w:left w:val="single" w:sz="8" w:space="0" w:color="auto"/>
              <w:bottom w:val="single" w:sz="4" w:space="0" w:color="auto"/>
              <w:right w:val="single" w:sz="4" w:space="0" w:color="auto"/>
            </w:tcBorders>
            <w:noWrap/>
            <w:vAlign w:val="bottom"/>
            <w:hideMark/>
          </w:tcPr>
          <w:p w14:paraId="4977CA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1663" w:type="dxa"/>
            <w:tcBorders>
              <w:top w:val="nil"/>
              <w:left w:val="nil"/>
              <w:bottom w:val="single" w:sz="4" w:space="0" w:color="auto"/>
              <w:right w:val="single" w:sz="4" w:space="0" w:color="auto"/>
            </w:tcBorders>
            <w:noWrap/>
            <w:vAlign w:val="bottom"/>
            <w:hideMark/>
          </w:tcPr>
          <w:p w14:paraId="13B087F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153</w:t>
            </w:r>
          </w:p>
        </w:tc>
        <w:tc>
          <w:tcPr>
            <w:tcW w:w="1017" w:type="dxa"/>
            <w:tcBorders>
              <w:top w:val="nil"/>
              <w:left w:val="nil"/>
              <w:bottom w:val="single" w:sz="4" w:space="0" w:color="auto"/>
              <w:right w:val="single" w:sz="8" w:space="0" w:color="auto"/>
            </w:tcBorders>
            <w:noWrap/>
            <w:vAlign w:val="bottom"/>
            <w:hideMark/>
          </w:tcPr>
          <w:p w14:paraId="765CEC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13.00</w:t>
            </w:r>
          </w:p>
        </w:tc>
        <w:tc>
          <w:tcPr>
            <w:tcW w:w="944" w:type="dxa"/>
            <w:tcBorders>
              <w:top w:val="nil"/>
              <w:left w:val="nil"/>
              <w:bottom w:val="single" w:sz="4" w:space="0" w:color="auto"/>
              <w:right w:val="single" w:sz="4" w:space="0" w:color="auto"/>
            </w:tcBorders>
            <w:noWrap/>
            <w:vAlign w:val="bottom"/>
            <w:hideMark/>
          </w:tcPr>
          <w:p w14:paraId="65E873F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960" w:type="dxa"/>
            <w:tcBorders>
              <w:top w:val="nil"/>
              <w:left w:val="nil"/>
              <w:bottom w:val="single" w:sz="4" w:space="0" w:color="auto"/>
              <w:right w:val="single" w:sz="4" w:space="0" w:color="auto"/>
            </w:tcBorders>
            <w:noWrap/>
            <w:vAlign w:val="bottom"/>
            <w:hideMark/>
          </w:tcPr>
          <w:p w14:paraId="21B673F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6F8BE0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c>
          <w:tcPr>
            <w:tcW w:w="980" w:type="dxa"/>
            <w:tcBorders>
              <w:top w:val="nil"/>
              <w:left w:val="single" w:sz="8" w:space="0" w:color="auto"/>
              <w:bottom w:val="single" w:sz="4" w:space="0" w:color="auto"/>
              <w:right w:val="single" w:sz="8" w:space="0" w:color="auto"/>
            </w:tcBorders>
            <w:noWrap/>
            <w:vAlign w:val="bottom"/>
            <w:hideMark/>
          </w:tcPr>
          <w:p w14:paraId="64397ED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140</w:t>
            </w:r>
          </w:p>
        </w:tc>
      </w:tr>
      <w:tr w:rsidR="00BE3A91" w:rsidRPr="00BE3A91" w14:paraId="369D6AF1" w14:textId="77777777" w:rsidTr="00D419C8">
        <w:trPr>
          <w:trHeight w:val="300"/>
        </w:trPr>
        <w:tc>
          <w:tcPr>
            <w:tcW w:w="3140" w:type="dxa"/>
            <w:tcBorders>
              <w:top w:val="nil"/>
              <w:left w:val="single" w:sz="4" w:space="0" w:color="auto"/>
              <w:bottom w:val="single" w:sz="4" w:space="0" w:color="auto"/>
              <w:right w:val="nil"/>
            </w:tcBorders>
            <w:hideMark/>
          </w:tcPr>
          <w:p w14:paraId="7131F52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Clock winding</w:t>
            </w:r>
          </w:p>
        </w:tc>
        <w:tc>
          <w:tcPr>
            <w:tcW w:w="867" w:type="dxa"/>
            <w:tcBorders>
              <w:top w:val="nil"/>
              <w:left w:val="single" w:sz="8" w:space="0" w:color="auto"/>
              <w:bottom w:val="single" w:sz="4" w:space="0" w:color="auto"/>
              <w:right w:val="single" w:sz="4" w:space="0" w:color="auto"/>
            </w:tcBorders>
            <w:noWrap/>
            <w:vAlign w:val="bottom"/>
            <w:hideMark/>
          </w:tcPr>
          <w:p w14:paraId="24965F1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60</w:t>
            </w:r>
          </w:p>
        </w:tc>
        <w:tc>
          <w:tcPr>
            <w:tcW w:w="1663" w:type="dxa"/>
            <w:tcBorders>
              <w:top w:val="nil"/>
              <w:left w:val="nil"/>
              <w:bottom w:val="single" w:sz="4" w:space="0" w:color="auto"/>
              <w:right w:val="single" w:sz="4" w:space="0" w:color="auto"/>
            </w:tcBorders>
            <w:noWrap/>
            <w:vAlign w:val="bottom"/>
            <w:hideMark/>
          </w:tcPr>
          <w:p w14:paraId="37CAB65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6C12DC5"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60.00</w:t>
            </w:r>
          </w:p>
        </w:tc>
        <w:tc>
          <w:tcPr>
            <w:tcW w:w="944" w:type="dxa"/>
            <w:tcBorders>
              <w:top w:val="nil"/>
              <w:left w:val="nil"/>
              <w:bottom w:val="single" w:sz="4" w:space="0" w:color="auto"/>
              <w:right w:val="single" w:sz="4" w:space="0" w:color="auto"/>
            </w:tcBorders>
            <w:noWrap/>
            <w:vAlign w:val="bottom"/>
            <w:hideMark/>
          </w:tcPr>
          <w:p w14:paraId="6C05D16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3640545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CF025F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3ED031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2DA9DF1" w14:textId="77777777" w:rsidTr="00D419C8">
        <w:trPr>
          <w:trHeight w:val="300"/>
        </w:trPr>
        <w:tc>
          <w:tcPr>
            <w:tcW w:w="3140" w:type="dxa"/>
            <w:tcBorders>
              <w:top w:val="nil"/>
              <w:left w:val="single" w:sz="4" w:space="0" w:color="auto"/>
              <w:bottom w:val="single" w:sz="4" w:space="0" w:color="auto"/>
              <w:right w:val="nil"/>
            </w:tcBorders>
            <w:hideMark/>
          </w:tcPr>
          <w:p w14:paraId="501C7F9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Clock Service Cumbria Clock Co.</w:t>
            </w:r>
          </w:p>
        </w:tc>
        <w:tc>
          <w:tcPr>
            <w:tcW w:w="867" w:type="dxa"/>
            <w:tcBorders>
              <w:top w:val="nil"/>
              <w:left w:val="single" w:sz="8" w:space="0" w:color="auto"/>
              <w:bottom w:val="single" w:sz="4" w:space="0" w:color="auto"/>
              <w:right w:val="single" w:sz="4" w:space="0" w:color="auto"/>
            </w:tcBorders>
            <w:noWrap/>
            <w:vAlign w:val="bottom"/>
            <w:hideMark/>
          </w:tcPr>
          <w:p w14:paraId="7058584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663" w:type="dxa"/>
            <w:tcBorders>
              <w:top w:val="nil"/>
              <w:left w:val="nil"/>
              <w:bottom w:val="single" w:sz="4" w:space="0" w:color="auto"/>
              <w:right w:val="single" w:sz="4" w:space="0" w:color="auto"/>
            </w:tcBorders>
            <w:noWrap/>
            <w:vAlign w:val="bottom"/>
            <w:hideMark/>
          </w:tcPr>
          <w:p w14:paraId="083F055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198</w:t>
            </w:r>
          </w:p>
        </w:tc>
        <w:tc>
          <w:tcPr>
            <w:tcW w:w="1017" w:type="dxa"/>
            <w:tcBorders>
              <w:top w:val="nil"/>
              <w:left w:val="nil"/>
              <w:bottom w:val="single" w:sz="4" w:space="0" w:color="auto"/>
              <w:right w:val="single" w:sz="8" w:space="0" w:color="auto"/>
            </w:tcBorders>
            <w:noWrap/>
            <w:vAlign w:val="bottom"/>
            <w:hideMark/>
          </w:tcPr>
          <w:p w14:paraId="74BBBB61"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2.00</w:t>
            </w:r>
          </w:p>
        </w:tc>
        <w:tc>
          <w:tcPr>
            <w:tcW w:w="944" w:type="dxa"/>
            <w:tcBorders>
              <w:top w:val="nil"/>
              <w:left w:val="nil"/>
              <w:bottom w:val="single" w:sz="4" w:space="0" w:color="auto"/>
              <w:right w:val="single" w:sz="4" w:space="0" w:color="auto"/>
            </w:tcBorders>
            <w:noWrap/>
            <w:vAlign w:val="bottom"/>
            <w:hideMark/>
          </w:tcPr>
          <w:p w14:paraId="611078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4FFD77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195</w:t>
            </w:r>
          </w:p>
        </w:tc>
        <w:tc>
          <w:tcPr>
            <w:tcW w:w="960" w:type="dxa"/>
            <w:tcBorders>
              <w:top w:val="nil"/>
              <w:left w:val="nil"/>
              <w:bottom w:val="single" w:sz="4" w:space="0" w:color="auto"/>
              <w:right w:val="nil"/>
            </w:tcBorders>
            <w:noWrap/>
            <w:vAlign w:val="bottom"/>
            <w:hideMark/>
          </w:tcPr>
          <w:p w14:paraId="49F02F9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195</w:t>
            </w:r>
          </w:p>
        </w:tc>
        <w:tc>
          <w:tcPr>
            <w:tcW w:w="980" w:type="dxa"/>
            <w:tcBorders>
              <w:top w:val="nil"/>
              <w:left w:val="single" w:sz="8" w:space="0" w:color="auto"/>
              <w:bottom w:val="single" w:sz="4" w:space="0" w:color="auto"/>
              <w:right w:val="single" w:sz="8" w:space="0" w:color="auto"/>
            </w:tcBorders>
            <w:noWrap/>
            <w:vAlign w:val="bottom"/>
            <w:hideMark/>
          </w:tcPr>
          <w:p w14:paraId="1E5DE30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r>
      <w:tr w:rsidR="00BE3A91" w:rsidRPr="00BE3A91" w14:paraId="1EB43ABA" w14:textId="77777777" w:rsidTr="00D419C8">
        <w:trPr>
          <w:trHeight w:val="300"/>
        </w:trPr>
        <w:tc>
          <w:tcPr>
            <w:tcW w:w="3140" w:type="dxa"/>
            <w:tcBorders>
              <w:top w:val="nil"/>
              <w:left w:val="single" w:sz="4" w:space="0" w:color="auto"/>
              <w:bottom w:val="single" w:sz="4" w:space="0" w:color="auto"/>
              <w:right w:val="nil"/>
            </w:tcBorders>
            <w:hideMark/>
          </w:tcPr>
          <w:p w14:paraId="67E9F4B3"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Christmas tree &amp; lights</w:t>
            </w:r>
          </w:p>
        </w:tc>
        <w:tc>
          <w:tcPr>
            <w:tcW w:w="867" w:type="dxa"/>
            <w:tcBorders>
              <w:top w:val="nil"/>
              <w:left w:val="single" w:sz="8" w:space="0" w:color="auto"/>
              <w:bottom w:val="single" w:sz="4" w:space="0" w:color="auto"/>
              <w:right w:val="single" w:sz="4" w:space="0" w:color="auto"/>
            </w:tcBorders>
            <w:noWrap/>
            <w:vAlign w:val="bottom"/>
            <w:hideMark/>
          </w:tcPr>
          <w:p w14:paraId="155D622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A8C287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1017" w:type="dxa"/>
            <w:tcBorders>
              <w:top w:val="nil"/>
              <w:left w:val="nil"/>
              <w:bottom w:val="single" w:sz="4" w:space="0" w:color="auto"/>
              <w:right w:val="single" w:sz="8" w:space="0" w:color="auto"/>
            </w:tcBorders>
            <w:noWrap/>
            <w:vAlign w:val="bottom"/>
            <w:hideMark/>
          </w:tcPr>
          <w:p w14:paraId="2DF87DE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25.00</w:t>
            </w:r>
          </w:p>
        </w:tc>
        <w:tc>
          <w:tcPr>
            <w:tcW w:w="944" w:type="dxa"/>
            <w:tcBorders>
              <w:top w:val="nil"/>
              <w:left w:val="nil"/>
              <w:bottom w:val="single" w:sz="4" w:space="0" w:color="auto"/>
              <w:right w:val="single" w:sz="4" w:space="0" w:color="auto"/>
            </w:tcBorders>
            <w:noWrap/>
            <w:vAlign w:val="bottom"/>
            <w:hideMark/>
          </w:tcPr>
          <w:p w14:paraId="31039EC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72EEFC2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54D39E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EB3B1A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r>
      <w:tr w:rsidR="00BE3A91" w:rsidRPr="00BE3A91" w14:paraId="2620DBE1" w14:textId="77777777" w:rsidTr="00D419C8">
        <w:trPr>
          <w:trHeight w:val="300"/>
        </w:trPr>
        <w:tc>
          <w:tcPr>
            <w:tcW w:w="3140" w:type="dxa"/>
            <w:tcBorders>
              <w:top w:val="nil"/>
              <w:left w:val="single" w:sz="4" w:space="0" w:color="auto"/>
              <w:bottom w:val="nil"/>
              <w:right w:val="nil"/>
            </w:tcBorders>
            <w:hideMark/>
          </w:tcPr>
          <w:p w14:paraId="033DB53C" w14:textId="14EAD7AB"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asset </w:t>
            </w:r>
            <w:r w:rsidR="00101EAC" w:rsidRPr="00BE3A91">
              <w:rPr>
                <w:rFonts w:cs="Calibri"/>
                <w:color w:val="000000"/>
                <w:lang w:eastAsia="en-GB"/>
              </w:rPr>
              <w:t>maintenance</w:t>
            </w:r>
          </w:p>
        </w:tc>
        <w:tc>
          <w:tcPr>
            <w:tcW w:w="867" w:type="dxa"/>
            <w:tcBorders>
              <w:top w:val="nil"/>
              <w:left w:val="single" w:sz="8" w:space="0" w:color="auto"/>
              <w:bottom w:val="single" w:sz="4" w:space="0" w:color="auto"/>
              <w:right w:val="single" w:sz="4" w:space="0" w:color="auto"/>
            </w:tcBorders>
            <w:noWrap/>
            <w:vAlign w:val="bottom"/>
            <w:hideMark/>
          </w:tcPr>
          <w:p w14:paraId="715E731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4F7257AE" w14:textId="77777777" w:rsidR="00BE3A91" w:rsidRPr="00BE3A91" w:rsidRDefault="00BE3A91" w:rsidP="00BE3A91">
            <w:pPr>
              <w:spacing w:after="0" w:line="240" w:lineRule="auto"/>
              <w:jc w:val="right"/>
              <w:rPr>
                <w:rFonts w:cs="Calibri"/>
                <w:i/>
                <w:iCs/>
                <w:color w:val="000000"/>
                <w:lang w:eastAsia="en-GB"/>
              </w:rPr>
            </w:pPr>
            <w:r w:rsidRPr="00BE3A91">
              <w:rPr>
                <w:rFonts w:cs="Calibri"/>
                <w:i/>
                <w:iCs/>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709A97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nil"/>
              <w:right w:val="single" w:sz="4" w:space="0" w:color="auto"/>
            </w:tcBorders>
            <w:noWrap/>
            <w:vAlign w:val="bottom"/>
            <w:hideMark/>
          </w:tcPr>
          <w:p w14:paraId="75B8117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nil"/>
              <w:right w:val="single" w:sz="4" w:space="0" w:color="auto"/>
            </w:tcBorders>
            <w:noWrap/>
            <w:vAlign w:val="bottom"/>
            <w:hideMark/>
          </w:tcPr>
          <w:p w14:paraId="3184017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56</w:t>
            </w:r>
          </w:p>
        </w:tc>
        <w:tc>
          <w:tcPr>
            <w:tcW w:w="960" w:type="dxa"/>
            <w:tcBorders>
              <w:top w:val="nil"/>
              <w:left w:val="nil"/>
              <w:bottom w:val="nil"/>
              <w:right w:val="nil"/>
            </w:tcBorders>
            <w:noWrap/>
            <w:vAlign w:val="bottom"/>
            <w:hideMark/>
          </w:tcPr>
          <w:p w14:paraId="3039F5D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56</w:t>
            </w:r>
          </w:p>
        </w:tc>
        <w:tc>
          <w:tcPr>
            <w:tcW w:w="980" w:type="dxa"/>
            <w:tcBorders>
              <w:top w:val="nil"/>
              <w:left w:val="single" w:sz="8" w:space="0" w:color="auto"/>
              <w:bottom w:val="nil"/>
              <w:right w:val="single" w:sz="8" w:space="0" w:color="auto"/>
            </w:tcBorders>
            <w:noWrap/>
            <w:vAlign w:val="bottom"/>
            <w:hideMark/>
          </w:tcPr>
          <w:p w14:paraId="3A994CB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80</w:t>
            </w:r>
          </w:p>
        </w:tc>
      </w:tr>
      <w:tr w:rsidR="00BE3A91" w:rsidRPr="00BE3A91" w14:paraId="10895BA5" w14:textId="77777777" w:rsidTr="00D419C8">
        <w:trPr>
          <w:trHeight w:val="300"/>
        </w:trPr>
        <w:tc>
          <w:tcPr>
            <w:tcW w:w="3140" w:type="dxa"/>
            <w:tcBorders>
              <w:top w:val="single" w:sz="4" w:space="0" w:color="auto"/>
              <w:left w:val="single" w:sz="4" w:space="0" w:color="auto"/>
              <w:bottom w:val="single" w:sz="4" w:space="0" w:color="auto"/>
              <w:right w:val="nil"/>
            </w:tcBorders>
            <w:hideMark/>
          </w:tcPr>
          <w:p w14:paraId="55A0009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lastRenderedPageBreak/>
              <w:t xml:space="preserve">St Matthews graveyard </w:t>
            </w:r>
          </w:p>
        </w:tc>
        <w:tc>
          <w:tcPr>
            <w:tcW w:w="867" w:type="dxa"/>
            <w:tcBorders>
              <w:top w:val="nil"/>
              <w:left w:val="single" w:sz="8" w:space="0" w:color="auto"/>
              <w:bottom w:val="single" w:sz="4" w:space="0" w:color="auto"/>
              <w:right w:val="single" w:sz="4" w:space="0" w:color="auto"/>
            </w:tcBorders>
            <w:noWrap/>
            <w:vAlign w:val="bottom"/>
            <w:hideMark/>
          </w:tcPr>
          <w:p w14:paraId="764336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450</w:t>
            </w:r>
          </w:p>
        </w:tc>
        <w:tc>
          <w:tcPr>
            <w:tcW w:w="1663" w:type="dxa"/>
            <w:tcBorders>
              <w:top w:val="nil"/>
              <w:left w:val="nil"/>
              <w:bottom w:val="single" w:sz="4" w:space="0" w:color="auto"/>
              <w:right w:val="single" w:sz="4" w:space="0" w:color="auto"/>
            </w:tcBorders>
            <w:noWrap/>
            <w:vAlign w:val="bottom"/>
            <w:hideMark/>
          </w:tcPr>
          <w:p w14:paraId="0B94C5C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017" w:type="dxa"/>
            <w:tcBorders>
              <w:top w:val="nil"/>
              <w:left w:val="nil"/>
              <w:bottom w:val="single" w:sz="4" w:space="0" w:color="auto"/>
              <w:right w:val="single" w:sz="8" w:space="0" w:color="auto"/>
            </w:tcBorders>
            <w:noWrap/>
            <w:vAlign w:val="bottom"/>
            <w:hideMark/>
          </w:tcPr>
          <w:p w14:paraId="6573B80F"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250.00</w:t>
            </w:r>
          </w:p>
        </w:tc>
        <w:tc>
          <w:tcPr>
            <w:tcW w:w="944" w:type="dxa"/>
            <w:tcBorders>
              <w:top w:val="single" w:sz="4" w:space="0" w:color="auto"/>
              <w:left w:val="nil"/>
              <w:bottom w:val="single" w:sz="4" w:space="0" w:color="auto"/>
              <w:right w:val="single" w:sz="4" w:space="0" w:color="auto"/>
            </w:tcBorders>
            <w:noWrap/>
            <w:vAlign w:val="bottom"/>
            <w:hideMark/>
          </w:tcPr>
          <w:p w14:paraId="2368F8B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single" w:sz="4" w:space="0" w:color="auto"/>
              <w:left w:val="nil"/>
              <w:bottom w:val="single" w:sz="4" w:space="0" w:color="auto"/>
              <w:right w:val="single" w:sz="4" w:space="0" w:color="auto"/>
            </w:tcBorders>
            <w:noWrap/>
            <w:vAlign w:val="bottom"/>
            <w:hideMark/>
          </w:tcPr>
          <w:p w14:paraId="0D1A08C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single" w:sz="4" w:space="0" w:color="auto"/>
              <w:left w:val="nil"/>
              <w:bottom w:val="single" w:sz="4" w:space="0" w:color="auto"/>
              <w:right w:val="nil"/>
            </w:tcBorders>
            <w:noWrap/>
            <w:vAlign w:val="bottom"/>
            <w:hideMark/>
          </w:tcPr>
          <w:p w14:paraId="3ACE952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223CC61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081FE8E0" w14:textId="77777777" w:rsidTr="00D419C8">
        <w:trPr>
          <w:trHeight w:val="300"/>
        </w:trPr>
        <w:tc>
          <w:tcPr>
            <w:tcW w:w="3140" w:type="dxa"/>
            <w:tcBorders>
              <w:top w:val="nil"/>
              <w:left w:val="single" w:sz="4" w:space="0" w:color="auto"/>
              <w:bottom w:val="single" w:sz="4" w:space="0" w:color="auto"/>
              <w:right w:val="nil"/>
            </w:tcBorders>
            <w:hideMark/>
          </w:tcPr>
          <w:p w14:paraId="008D8E4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Allerbridge chapel graveyard </w:t>
            </w:r>
          </w:p>
        </w:tc>
        <w:tc>
          <w:tcPr>
            <w:tcW w:w="867" w:type="dxa"/>
            <w:tcBorders>
              <w:top w:val="nil"/>
              <w:left w:val="single" w:sz="8" w:space="0" w:color="auto"/>
              <w:bottom w:val="single" w:sz="4" w:space="0" w:color="auto"/>
              <w:right w:val="single" w:sz="4" w:space="0" w:color="auto"/>
            </w:tcBorders>
            <w:noWrap/>
            <w:vAlign w:val="bottom"/>
            <w:hideMark/>
          </w:tcPr>
          <w:p w14:paraId="519707C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1663" w:type="dxa"/>
            <w:tcBorders>
              <w:top w:val="nil"/>
              <w:left w:val="nil"/>
              <w:bottom w:val="single" w:sz="4" w:space="0" w:color="auto"/>
              <w:right w:val="single" w:sz="4" w:space="0" w:color="auto"/>
            </w:tcBorders>
            <w:noWrap/>
            <w:vAlign w:val="bottom"/>
            <w:hideMark/>
          </w:tcPr>
          <w:p w14:paraId="2A11ADD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1017" w:type="dxa"/>
            <w:tcBorders>
              <w:top w:val="nil"/>
              <w:left w:val="nil"/>
              <w:bottom w:val="single" w:sz="4" w:space="0" w:color="auto"/>
              <w:right w:val="single" w:sz="8" w:space="0" w:color="auto"/>
            </w:tcBorders>
            <w:noWrap/>
            <w:vAlign w:val="bottom"/>
            <w:hideMark/>
          </w:tcPr>
          <w:p w14:paraId="0347DD6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7705F51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c>
          <w:tcPr>
            <w:tcW w:w="960" w:type="dxa"/>
            <w:tcBorders>
              <w:top w:val="nil"/>
              <w:left w:val="nil"/>
              <w:bottom w:val="single" w:sz="4" w:space="0" w:color="auto"/>
              <w:right w:val="single" w:sz="4" w:space="0" w:color="auto"/>
            </w:tcBorders>
            <w:noWrap/>
            <w:vAlign w:val="bottom"/>
            <w:hideMark/>
          </w:tcPr>
          <w:p w14:paraId="3A98351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7C38C9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29965A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350</w:t>
            </w:r>
          </w:p>
        </w:tc>
      </w:tr>
      <w:tr w:rsidR="00BE3A91" w:rsidRPr="00BE3A91" w14:paraId="1B793814" w14:textId="77777777" w:rsidTr="00D419C8">
        <w:trPr>
          <w:trHeight w:val="300"/>
        </w:trPr>
        <w:tc>
          <w:tcPr>
            <w:tcW w:w="3140" w:type="dxa"/>
            <w:tcBorders>
              <w:top w:val="nil"/>
              <w:left w:val="single" w:sz="4" w:space="0" w:color="auto"/>
              <w:bottom w:val="single" w:sz="4" w:space="0" w:color="auto"/>
              <w:right w:val="nil"/>
            </w:tcBorders>
            <w:hideMark/>
          </w:tcPr>
          <w:p w14:paraId="4B357BB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5DD7167B"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1420</w:t>
            </w:r>
          </w:p>
        </w:tc>
        <w:tc>
          <w:tcPr>
            <w:tcW w:w="1663" w:type="dxa"/>
            <w:tcBorders>
              <w:top w:val="nil"/>
              <w:left w:val="single" w:sz="8" w:space="0" w:color="auto"/>
              <w:bottom w:val="single" w:sz="4" w:space="0" w:color="auto"/>
              <w:right w:val="single" w:sz="4" w:space="0" w:color="auto"/>
            </w:tcBorders>
            <w:noWrap/>
            <w:vAlign w:val="bottom"/>
            <w:hideMark/>
          </w:tcPr>
          <w:p w14:paraId="1F865D14"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1146</w:t>
            </w:r>
          </w:p>
        </w:tc>
        <w:tc>
          <w:tcPr>
            <w:tcW w:w="1017" w:type="dxa"/>
            <w:tcBorders>
              <w:top w:val="nil"/>
              <w:left w:val="single" w:sz="8" w:space="0" w:color="auto"/>
              <w:bottom w:val="single" w:sz="4" w:space="0" w:color="auto"/>
              <w:right w:val="single" w:sz="8" w:space="0" w:color="auto"/>
            </w:tcBorders>
            <w:noWrap/>
            <w:vAlign w:val="bottom"/>
            <w:hideMark/>
          </w:tcPr>
          <w:p w14:paraId="00AD8D6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-274</w:t>
            </w:r>
          </w:p>
        </w:tc>
        <w:tc>
          <w:tcPr>
            <w:tcW w:w="944" w:type="dxa"/>
            <w:tcBorders>
              <w:top w:val="nil"/>
              <w:left w:val="nil"/>
              <w:bottom w:val="single" w:sz="4" w:space="0" w:color="auto"/>
              <w:right w:val="single" w:sz="4" w:space="0" w:color="auto"/>
            </w:tcBorders>
            <w:noWrap/>
            <w:vAlign w:val="bottom"/>
            <w:hideMark/>
          </w:tcPr>
          <w:p w14:paraId="1D175B2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1140</w:t>
            </w:r>
          </w:p>
        </w:tc>
        <w:tc>
          <w:tcPr>
            <w:tcW w:w="960" w:type="dxa"/>
            <w:tcBorders>
              <w:top w:val="nil"/>
              <w:left w:val="single" w:sz="8" w:space="0" w:color="auto"/>
              <w:bottom w:val="single" w:sz="4" w:space="0" w:color="auto"/>
              <w:right w:val="single" w:sz="4" w:space="0" w:color="auto"/>
            </w:tcBorders>
            <w:noWrap/>
            <w:vAlign w:val="bottom"/>
            <w:hideMark/>
          </w:tcPr>
          <w:p w14:paraId="2411994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251</w:t>
            </w:r>
          </w:p>
        </w:tc>
        <w:tc>
          <w:tcPr>
            <w:tcW w:w="960" w:type="dxa"/>
            <w:tcBorders>
              <w:top w:val="nil"/>
              <w:left w:val="single" w:sz="8" w:space="0" w:color="auto"/>
              <w:bottom w:val="single" w:sz="4" w:space="0" w:color="auto"/>
              <w:right w:val="nil"/>
            </w:tcBorders>
            <w:noWrap/>
            <w:vAlign w:val="bottom"/>
            <w:hideMark/>
          </w:tcPr>
          <w:p w14:paraId="523111AA"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641</w:t>
            </w:r>
          </w:p>
        </w:tc>
        <w:tc>
          <w:tcPr>
            <w:tcW w:w="980" w:type="dxa"/>
            <w:tcBorders>
              <w:top w:val="nil"/>
              <w:left w:val="single" w:sz="8" w:space="0" w:color="auto"/>
              <w:bottom w:val="single" w:sz="4" w:space="0" w:color="auto"/>
              <w:right w:val="single" w:sz="8" w:space="0" w:color="auto"/>
            </w:tcBorders>
            <w:noWrap/>
            <w:vAlign w:val="bottom"/>
            <w:hideMark/>
          </w:tcPr>
          <w:p w14:paraId="3F7F8E0C"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1045</w:t>
            </w:r>
          </w:p>
        </w:tc>
      </w:tr>
      <w:tr w:rsidR="00BE3A91" w:rsidRPr="00BE3A91" w14:paraId="7747136D" w14:textId="77777777" w:rsidTr="00D419C8">
        <w:trPr>
          <w:trHeight w:val="300"/>
        </w:trPr>
        <w:tc>
          <w:tcPr>
            <w:tcW w:w="3140" w:type="dxa"/>
            <w:tcBorders>
              <w:top w:val="nil"/>
              <w:left w:val="single" w:sz="4" w:space="0" w:color="auto"/>
              <w:bottom w:val="single" w:sz="4" w:space="0" w:color="auto"/>
              <w:right w:val="nil"/>
            </w:tcBorders>
            <w:hideMark/>
          </w:tcPr>
          <w:p w14:paraId="1469295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867" w:type="dxa"/>
            <w:tcBorders>
              <w:top w:val="nil"/>
              <w:left w:val="single" w:sz="8" w:space="0" w:color="auto"/>
              <w:bottom w:val="single" w:sz="4" w:space="0" w:color="auto"/>
              <w:right w:val="single" w:sz="4" w:space="0" w:color="auto"/>
            </w:tcBorders>
            <w:noWrap/>
            <w:vAlign w:val="bottom"/>
            <w:hideMark/>
          </w:tcPr>
          <w:p w14:paraId="2162B7EF"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6337057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50D8B40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247FC45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single" w:sz="4" w:space="0" w:color="auto"/>
            </w:tcBorders>
            <w:noWrap/>
            <w:vAlign w:val="bottom"/>
            <w:hideMark/>
          </w:tcPr>
          <w:p w14:paraId="549D10B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60" w:type="dxa"/>
            <w:tcBorders>
              <w:top w:val="nil"/>
              <w:left w:val="nil"/>
              <w:bottom w:val="single" w:sz="4" w:space="0" w:color="auto"/>
              <w:right w:val="nil"/>
            </w:tcBorders>
            <w:noWrap/>
            <w:vAlign w:val="bottom"/>
            <w:hideMark/>
          </w:tcPr>
          <w:p w14:paraId="2897B3D2"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5EDA499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r>
      <w:tr w:rsidR="00BE3A91" w:rsidRPr="00BE3A91" w14:paraId="68134E19" w14:textId="77777777" w:rsidTr="00D419C8">
        <w:trPr>
          <w:trHeight w:val="300"/>
        </w:trPr>
        <w:tc>
          <w:tcPr>
            <w:tcW w:w="3140" w:type="dxa"/>
            <w:tcBorders>
              <w:top w:val="nil"/>
              <w:left w:val="single" w:sz="4" w:space="0" w:color="auto"/>
              <w:bottom w:val="single" w:sz="4" w:space="0" w:color="auto"/>
              <w:right w:val="nil"/>
            </w:tcBorders>
            <w:hideMark/>
          </w:tcPr>
          <w:p w14:paraId="7CC1456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Grants</w:t>
            </w:r>
          </w:p>
        </w:tc>
        <w:tc>
          <w:tcPr>
            <w:tcW w:w="867" w:type="dxa"/>
            <w:tcBorders>
              <w:top w:val="nil"/>
              <w:left w:val="single" w:sz="8" w:space="0" w:color="auto"/>
              <w:bottom w:val="single" w:sz="4" w:space="0" w:color="auto"/>
              <w:right w:val="single" w:sz="4" w:space="0" w:color="auto"/>
            </w:tcBorders>
            <w:noWrap/>
            <w:vAlign w:val="bottom"/>
            <w:hideMark/>
          </w:tcPr>
          <w:p w14:paraId="1D90E76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5B0AF41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4E424E93"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0CD36CA"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3BBBD7F9"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3059373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69A7DE9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4C5303B0" w14:textId="77777777" w:rsidTr="00D419C8">
        <w:trPr>
          <w:trHeight w:val="300"/>
        </w:trPr>
        <w:tc>
          <w:tcPr>
            <w:tcW w:w="3140" w:type="dxa"/>
            <w:tcBorders>
              <w:top w:val="nil"/>
              <w:left w:val="single" w:sz="4" w:space="0" w:color="auto"/>
              <w:bottom w:val="single" w:sz="4" w:space="0" w:color="auto"/>
              <w:right w:val="nil"/>
            </w:tcBorders>
            <w:hideMark/>
          </w:tcPr>
          <w:p w14:paraId="47A80FF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Crediton Community Transport </w:t>
            </w:r>
          </w:p>
        </w:tc>
        <w:tc>
          <w:tcPr>
            <w:tcW w:w="867" w:type="dxa"/>
            <w:tcBorders>
              <w:top w:val="nil"/>
              <w:left w:val="single" w:sz="8" w:space="0" w:color="auto"/>
              <w:bottom w:val="single" w:sz="4" w:space="0" w:color="auto"/>
              <w:right w:val="single" w:sz="4" w:space="0" w:color="auto"/>
            </w:tcBorders>
            <w:noWrap/>
            <w:vAlign w:val="bottom"/>
            <w:hideMark/>
          </w:tcPr>
          <w:p w14:paraId="15794C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663" w:type="dxa"/>
            <w:tcBorders>
              <w:top w:val="nil"/>
              <w:left w:val="nil"/>
              <w:bottom w:val="single" w:sz="4" w:space="0" w:color="auto"/>
              <w:right w:val="single" w:sz="4" w:space="0" w:color="auto"/>
            </w:tcBorders>
            <w:noWrap/>
            <w:vAlign w:val="bottom"/>
            <w:hideMark/>
          </w:tcPr>
          <w:p w14:paraId="6973C9F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1017" w:type="dxa"/>
            <w:tcBorders>
              <w:top w:val="nil"/>
              <w:left w:val="nil"/>
              <w:bottom w:val="single" w:sz="4" w:space="0" w:color="auto"/>
              <w:right w:val="single" w:sz="8" w:space="0" w:color="auto"/>
            </w:tcBorders>
            <w:noWrap/>
            <w:vAlign w:val="bottom"/>
            <w:hideMark/>
          </w:tcPr>
          <w:p w14:paraId="1A176FA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1022531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0FDAB73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4B4216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80" w:type="dxa"/>
            <w:tcBorders>
              <w:top w:val="nil"/>
              <w:left w:val="single" w:sz="8" w:space="0" w:color="auto"/>
              <w:bottom w:val="single" w:sz="4" w:space="0" w:color="auto"/>
              <w:right w:val="single" w:sz="8" w:space="0" w:color="auto"/>
            </w:tcBorders>
            <w:noWrap/>
            <w:vAlign w:val="bottom"/>
            <w:hideMark/>
          </w:tcPr>
          <w:p w14:paraId="1D727DD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r>
      <w:tr w:rsidR="00BE3A91" w:rsidRPr="00BE3A91" w14:paraId="6D36BC76" w14:textId="77777777" w:rsidTr="00D419C8">
        <w:trPr>
          <w:trHeight w:val="300"/>
        </w:trPr>
        <w:tc>
          <w:tcPr>
            <w:tcW w:w="3140" w:type="dxa"/>
            <w:tcBorders>
              <w:top w:val="nil"/>
              <w:left w:val="single" w:sz="4" w:space="0" w:color="auto"/>
              <w:bottom w:val="single" w:sz="4" w:space="0" w:color="auto"/>
              <w:right w:val="nil"/>
            </w:tcBorders>
            <w:hideMark/>
          </w:tcPr>
          <w:p w14:paraId="27C15B9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Jays Aim</w:t>
            </w:r>
          </w:p>
        </w:tc>
        <w:tc>
          <w:tcPr>
            <w:tcW w:w="867" w:type="dxa"/>
            <w:tcBorders>
              <w:top w:val="nil"/>
              <w:left w:val="single" w:sz="8" w:space="0" w:color="auto"/>
              <w:bottom w:val="single" w:sz="4" w:space="0" w:color="auto"/>
              <w:right w:val="single" w:sz="4" w:space="0" w:color="auto"/>
            </w:tcBorders>
            <w:noWrap/>
            <w:vAlign w:val="bottom"/>
            <w:hideMark/>
          </w:tcPr>
          <w:p w14:paraId="3FE2A15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1663" w:type="dxa"/>
            <w:tcBorders>
              <w:top w:val="nil"/>
              <w:left w:val="nil"/>
              <w:bottom w:val="single" w:sz="4" w:space="0" w:color="auto"/>
              <w:right w:val="single" w:sz="4" w:space="0" w:color="auto"/>
            </w:tcBorders>
            <w:noWrap/>
            <w:vAlign w:val="bottom"/>
            <w:hideMark/>
          </w:tcPr>
          <w:p w14:paraId="7454745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670164AF"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25.00</w:t>
            </w:r>
          </w:p>
        </w:tc>
        <w:tc>
          <w:tcPr>
            <w:tcW w:w="944" w:type="dxa"/>
            <w:tcBorders>
              <w:top w:val="nil"/>
              <w:left w:val="nil"/>
              <w:bottom w:val="single" w:sz="4" w:space="0" w:color="auto"/>
              <w:right w:val="single" w:sz="4" w:space="0" w:color="auto"/>
            </w:tcBorders>
            <w:noWrap/>
            <w:vAlign w:val="bottom"/>
            <w:hideMark/>
          </w:tcPr>
          <w:p w14:paraId="3B80774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c>
          <w:tcPr>
            <w:tcW w:w="960" w:type="dxa"/>
            <w:tcBorders>
              <w:top w:val="nil"/>
              <w:left w:val="nil"/>
              <w:bottom w:val="single" w:sz="4" w:space="0" w:color="auto"/>
              <w:right w:val="single" w:sz="4" w:space="0" w:color="auto"/>
            </w:tcBorders>
            <w:noWrap/>
            <w:vAlign w:val="bottom"/>
            <w:hideMark/>
          </w:tcPr>
          <w:p w14:paraId="4A6D83C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60" w:type="dxa"/>
            <w:tcBorders>
              <w:top w:val="nil"/>
              <w:left w:val="nil"/>
              <w:bottom w:val="single" w:sz="4" w:space="0" w:color="auto"/>
              <w:right w:val="nil"/>
            </w:tcBorders>
            <w:noWrap/>
            <w:vAlign w:val="bottom"/>
            <w:hideMark/>
          </w:tcPr>
          <w:p w14:paraId="6664B1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w:t>
            </w:r>
          </w:p>
        </w:tc>
        <w:tc>
          <w:tcPr>
            <w:tcW w:w="980" w:type="dxa"/>
            <w:tcBorders>
              <w:top w:val="nil"/>
              <w:left w:val="single" w:sz="8" w:space="0" w:color="auto"/>
              <w:bottom w:val="single" w:sz="4" w:space="0" w:color="auto"/>
              <w:right w:val="single" w:sz="8" w:space="0" w:color="auto"/>
            </w:tcBorders>
            <w:noWrap/>
            <w:vAlign w:val="bottom"/>
            <w:hideMark/>
          </w:tcPr>
          <w:p w14:paraId="400A7BA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25</w:t>
            </w:r>
          </w:p>
        </w:tc>
      </w:tr>
      <w:tr w:rsidR="00BE3A91" w:rsidRPr="00BE3A91" w14:paraId="5720B40F" w14:textId="77777777" w:rsidTr="00D419C8">
        <w:trPr>
          <w:trHeight w:val="300"/>
        </w:trPr>
        <w:tc>
          <w:tcPr>
            <w:tcW w:w="3140" w:type="dxa"/>
            <w:tcBorders>
              <w:top w:val="nil"/>
              <w:left w:val="single" w:sz="4" w:space="0" w:color="auto"/>
              <w:bottom w:val="nil"/>
              <w:right w:val="nil"/>
            </w:tcBorders>
            <w:hideMark/>
          </w:tcPr>
          <w:p w14:paraId="67E8F24D"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Village hall for the new store</w:t>
            </w:r>
          </w:p>
        </w:tc>
        <w:tc>
          <w:tcPr>
            <w:tcW w:w="867" w:type="dxa"/>
            <w:tcBorders>
              <w:top w:val="nil"/>
              <w:left w:val="single" w:sz="8" w:space="0" w:color="auto"/>
              <w:bottom w:val="nil"/>
              <w:right w:val="nil"/>
            </w:tcBorders>
            <w:noWrap/>
            <w:vAlign w:val="bottom"/>
            <w:hideMark/>
          </w:tcPr>
          <w:p w14:paraId="6EA4627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single" w:sz="4" w:space="0" w:color="auto"/>
              <w:bottom w:val="single" w:sz="4" w:space="0" w:color="auto"/>
              <w:right w:val="single" w:sz="4" w:space="0" w:color="auto"/>
            </w:tcBorders>
            <w:noWrap/>
            <w:vAlign w:val="bottom"/>
            <w:hideMark/>
          </w:tcPr>
          <w:p w14:paraId="3363528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4" w:space="0" w:color="auto"/>
            </w:tcBorders>
            <w:noWrap/>
            <w:vAlign w:val="bottom"/>
            <w:hideMark/>
          </w:tcPr>
          <w:p w14:paraId="04625F2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44" w:type="dxa"/>
            <w:tcBorders>
              <w:top w:val="nil"/>
              <w:left w:val="nil"/>
              <w:bottom w:val="single" w:sz="4" w:space="0" w:color="auto"/>
              <w:right w:val="single" w:sz="4" w:space="0" w:color="auto"/>
            </w:tcBorders>
            <w:noWrap/>
            <w:vAlign w:val="bottom"/>
            <w:hideMark/>
          </w:tcPr>
          <w:p w14:paraId="4CE9785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33BB8B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nil"/>
              <w:right w:val="nil"/>
            </w:tcBorders>
            <w:noWrap/>
            <w:vAlign w:val="bottom"/>
            <w:hideMark/>
          </w:tcPr>
          <w:p w14:paraId="3CD5812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w:t>
            </w:r>
          </w:p>
        </w:tc>
        <w:tc>
          <w:tcPr>
            <w:tcW w:w="980" w:type="dxa"/>
            <w:tcBorders>
              <w:top w:val="nil"/>
              <w:left w:val="single" w:sz="8" w:space="0" w:color="auto"/>
              <w:bottom w:val="nil"/>
              <w:right w:val="single" w:sz="8" w:space="0" w:color="auto"/>
            </w:tcBorders>
            <w:noWrap/>
            <w:vAlign w:val="bottom"/>
            <w:hideMark/>
          </w:tcPr>
          <w:p w14:paraId="65C87AE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500</w:t>
            </w:r>
          </w:p>
        </w:tc>
      </w:tr>
      <w:tr w:rsidR="00BE3A91" w:rsidRPr="00BE3A91" w14:paraId="4913AB03" w14:textId="77777777" w:rsidTr="00D419C8">
        <w:trPr>
          <w:trHeight w:val="300"/>
        </w:trPr>
        <w:tc>
          <w:tcPr>
            <w:tcW w:w="3140" w:type="dxa"/>
            <w:tcBorders>
              <w:top w:val="single" w:sz="4" w:space="0" w:color="auto"/>
              <w:left w:val="single" w:sz="4" w:space="0" w:color="auto"/>
              <w:bottom w:val="single" w:sz="4" w:space="0" w:color="auto"/>
              <w:right w:val="nil"/>
            </w:tcBorders>
            <w:hideMark/>
          </w:tcPr>
          <w:p w14:paraId="1CA874C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single" w:sz="4" w:space="0" w:color="auto"/>
              <w:left w:val="single" w:sz="8" w:space="0" w:color="auto"/>
              <w:bottom w:val="single" w:sz="4" w:space="0" w:color="auto"/>
              <w:right w:val="single" w:sz="4" w:space="0" w:color="auto"/>
            </w:tcBorders>
            <w:noWrap/>
            <w:vAlign w:val="bottom"/>
            <w:hideMark/>
          </w:tcPr>
          <w:p w14:paraId="0593A04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225</w:t>
            </w:r>
          </w:p>
        </w:tc>
        <w:tc>
          <w:tcPr>
            <w:tcW w:w="1663" w:type="dxa"/>
            <w:tcBorders>
              <w:top w:val="nil"/>
              <w:left w:val="single" w:sz="8" w:space="0" w:color="auto"/>
              <w:bottom w:val="single" w:sz="4" w:space="0" w:color="auto"/>
              <w:right w:val="single" w:sz="4" w:space="0" w:color="auto"/>
            </w:tcBorders>
            <w:noWrap/>
            <w:vAlign w:val="bottom"/>
            <w:hideMark/>
          </w:tcPr>
          <w:p w14:paraId="0B796671"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200</w:t>
            </w:r>
          </w:p>
        </w:tc>
        <w:tc>
          <w:tcPr>
            <w:tcW w:w="1017" w:type="dxa"/>
            <w:tcBorders>
              <w:top w:val="nil"/>
              <w:left w:val="single" w:sz="8" w:space="0" w:color="auto"/>
              <w:bottom w:val="single" w:sz="4" w:space="0" w:color="auto"/>
              <w:right w:val="single" w:sz="8" w:space="0" w:color="auto"/>
            </w:tcBorders>
            <w:noWrap/>
            <w:vAlign w:val="bottom"/>
            <w:hideMark/>
          </w:tcPr>
          <w:p w14:paraId="4B5BC6E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-25</w:t>
            </w:r>
          </w:p>
        </w:tc>
        <w:tc>
          <w:tcPr>
            <w:tcW w:w="944" w:type="dxa"/>
            <w:tcBorders>
              <w:top w:val="nil"/>
              <w:left w:val="nil"/>
              <w:bottom w:val="single" w:sz="4" w:space="0" w:color="auto"/>
              <w:right w:val="single" w:sz="4" w:space="0" w:color="auto"/>
            </w:tcBorders>
            <w:noWrap/>
            <w:vAlign w:val="bottom"/>
            <w:hideMark/>
          </w:tcPr>
          <w:p w14:paraId="1AEB760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225</w:t>
            </w:r>
          </w:p>
        </w:tc>
        <w:tc>
          <w:tcPr>
            <w:tcW w:w="960" w:type="dxa"/>
            <w:tcBorders>
              <w:top w:val="nil"/>
              <w:left w:val="single" w:sz="8" w:space="0" w:color="auto"/>
              <w:bottom w:val="single" w:sz="4" w:space="0" w:color="auto"/>
              <w:right w:val="single" w:sz="4" w:space="0" w:color="auto"/>
            </w:tcBorders>
            <w:noWrap/>
            <w:vAlign w:val="bottom"/>
            <w:hideMark/>
          </w:tcPr>
          <w:p w14:paraId="561C7F2D"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50</w:t>
            </w:r>
          </w:p>
        </w:tc>
        <w:tc>
          <w:tcPr>
            <w:tcW w:w="960" w:type="dxa"/>
            <w:tcBorders>
              <w:top w:val="single" w:sz="4" w:space="0" w:color="auto"/>
              <w:left w:val="single" w:sz="8" w:space="0" w:color="auto"/>
              <w:bottom w:val="single" w:sz="4" w:space="0" w:color="auto"/>
              <w:right w:val="nil"/>
            </w:tcBorders>
            <w:noWrap/>
            <w:vAlign w:val="bottom"/>
            <w:hideMark/>
          </w:tcPr>
          <w:p w14:paraId="1E47D2D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750</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4471493E" w14:textId="77777777" w:rsidR="00BE3A91" w:rsidRPr="00BE3A91" w:rsidRDefault="00BE3A91" w:rsidP="00BE3A91">
            <w:pPr>
              <w:spacing w:after="0" w:line="240" w:lineRule="auto"/>
              <w:jc w:val="right"/>
              <w:rPr>
                <w:rFonts w:cs="Calibri"/>
                <w:b/>
                <w:bCs/>
                <w:color w:val="000000"/>
                <w:lang w:eastAsia="en-GB"/>
              </w:rPr>
            </w:pPr>
            <w:r w:rsidRPr="00BE3A91">
              <w:rPr>
                <w:rFonts w:cs="Calibri"/>
                <w:b/>
                <w:bCs/>
                <w:color w:val="000000"/>
                <w:lang w:eastAsia="en-GB"/>
              </w:rPr>
              <w:t>725</w:t>
            </w:r>
          </w:p>
        </w:tc>
      </w:tr>
      <w:tr w:rsidR="00BE3A91" w:rsidRPr="00BE3A91" w14:paraId="258A7EB4" w14:textId="77777777" w:rsidTr="00D419C8">
        <w:trPr>
          <w:trHeight w:val="300"/>
        </w:trPr>
        <w:tc>
          <w:tcPr>
            <w:tcW w:w="3140" w:type="dxa"/>
            <w:tcBorders>
              <w:top w:val="nil"/>
              <w:left w:val="single" w:sz="4" w:space="0" w:color="auto"/>
              <w:bottom w:val="single" w:sz="4" w:space="0" w:color="auto"/>
              <w:right w:val="nil"/>
            </w:tcBorders>
            <w:hideMark/>
          </w:tcPr>
          <w:p w14:paraId="44A862C5"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 of normal expenditure</w:t>
            </w:r>
          </w:p>
        </w:tc>
        <w:tc>
          <w:tcPr>
            <w:tcW w:w="867" w:type="dxa"/>
            <w:tcBorders>
              <w:top w:val="nil"/>
              <w:left w:val="single" w:sz="8" w:space="0" w:color="auto"/>
              <w:bottom w:val="single" w:sz="4" w:space="0" w:color="auto"/>
              <w:right w:val="single" w:sz="4" w:space="0" w:color="auto"/>
            </w:tcBorders>
            <w:noWrap/>
            <w:vAlign w:val="bottom"/>
            <w:hideMark/>
          </w:tcPr>
          <w:p w14:paraId="0AE1EC1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4148</w:t>
            </w:r>
          </w:p>
        </w:tc>
        <w:tc>
          <w:tcPr>
            <w:tcW w:w="1663" w:type="dxa"/>
            <w:tcBorders>
              <w:top w:val="nil"/>
              <w:left w:val="nil"/>
              <w:bottom w:val="single" w:sz="4" w:space="0" w:color="auto"/>
              <w:right w:val="single" w:sz="4" w:space="0" w:color="auto"/>
            </w:tcBorders>
            <w:noWrap/>
            <w:vAlign w:val="bottom"/>
            <w:hideMark/>
          </w:tcPr>
          <w:p w14:paraId="182A337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4803</w:t>
            </w:r>
          </w:p>
        </w:tc>
        <w:tc>
          <w:tcPr>
            <w:tcW w:w="1017" w:type="dxa"/>
            <w:tcBorders>
              <w:top w:val="nil"/>
              <w:left w:val="nil"/>
              <w:bottom w:val="single" w:sz="4" w:space="0" w:color="auto"/>
              <w:right w:val="single" w:sz="8" w:space="0" w:color="auto"/>
            </w:tcBorders>
            <w:noWrap/>
            <w:vAlign w:val="bottom"/>
            <w:hideMark/>
          </w:tcPr>
          <w:p w14:paraId="260586F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655.00</w:t>
            </w:r>
          </w:p>
        </w:tc>
        <w:tc>
          <w:tcPr>
            <w:tcW w:w="944" w:type="dxa"/>
            <w:tcBorders>
              <w:top w:val="nil"/>
              <w:left w:val="nil"/>
              <w:bottom w:val="single" w:sz="4" w:space="0" w:color="auto"/>
              <w:right w:val="single" w:sz="4" w:space="0" w:color="auto"/>
            </w:tcBorders>
            <w:noWrap/>
            <w:vAlign w:val="bottom"/>
            <w:hideMark/>
          </w:tcPr>
          <w:p w14:paraId="3D18968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4314</w:t>
            </w:r>
          </w:p>
        </w:tc>
        <w:tc>
          <w:tcPr>
            <w:tcW w:w="960" w:type="dxa"/>
            <w:tcBorders>
              <w:top w:val="nil"/>
              <w:left w:val="single" w:sz="8" w:space="0" w:color="auto"/>
              <w:bottom w:val="single" w:sz="4" w:space="0" w:color="auto"/>
              <w:right w:val="single" w:sz="4" w:space="0" w:color="auto"/>
            </w:tcBorders>
            <w:noWrap/>
            <w:vAlign w:val="bottom"/>
            <w:hideMark/>
          </w:tcPr>
          <w:p w14:paraId="735404E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2266</w:t>
            </w:r>
          </w:p>
        </w:tc>
        <w:tc>
          <w:tcPr>
            <w:tcW w:w="960" w:type="dxa"/>
            <w:tcBorders>
              <w:top w:val="nil"/>
              <w:left w:val="single" w:sz="8" w:space="0" w:color="auto"/>
              <w:bottom w:val="single" w:sz="4" w:space="0" w:color="auto"/>
              <w:right w:val="nil"/>
            </w:tcBorders>
            <w:noWrap/>
            <w:vAlign w:val="bottom"/>
            <w:hideMark/>
          </w:tcPr>
          <w:p w14:paraId="794DB4F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4967</w:t>
            </w:r>
          </w:p>
        </w:tc>
        <w:tc>
          <w:tcPr>
            <w:tcW w:w="980" w:type="dxa"/>
            <w:tcBorders>
              <w:top w:val="nil"/>
              <w:left w:val="single" w:sz="8" w:space="0" w:color="auto"/>
              <w:bottom w:val="single" w:sz="4" w:space="0" w:color="auto"/>
              <w:right w:val="single" w:sz="8" w:space="0" w:color="auto"/>
            </w:tcBorders>
            <w:noWrap/>
            <w:vAlign w:val="bottom"/>
            <w:hideMark/>
          </w:tcPr>
          <w:p w14:paraId="352347E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5558</w:t>
            </w:r>
          </w:p>
        </w:tc>
      </w:tr>
      <w:tr w:rsidR="00BE3A91" w:rsidRPr="00BE3A91" w14:paraId="59A4841F" w14:textId="77777777" w:rsidTr="00D419C8">
        <w:trPr>
          <w:trHeight w:val="600"/>
        </w:trPr>
        <w:tc>
          <w:tcPr>
            <w:tcW w:w="3140" w:type="dxa"/>
            <w:tcBorders>
              <w:top w:val="nil"/>
              <w:left w:val="single" w:sz="4" w:space="0" w:color="auto"/>
              <w:bottom w:val="single" w:sz="4" w:space="0" w:color="auto"/>
              <w:right w:val="nil"/>
            </w:tcBorders>
            <w:hideMark/>
          </w:tcPr>
          <w:p w14:paraId="7133EFE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Excess of income over normal expenditure</w:t>
            </w:r>
          </w:p>
        </w:tc>
        <w:tc>
          <w:tcPr>
            <w:tcW w:w="867" w:type="dxa"/>
            <w:tcBorders>
              <w:top w:val="nil"/>
              <w:left w:val="single" w:sz="8" w:space="0" w:color="auto"/>
              <w:bottom w:val="single" w:sz="4" w:space="0" w:color="auto"/>
              <w:right w:val="single" w:sz="4" w:space="0" w:color="auto"/>
            </w:tcBorders>
            <w:noWrap/>
            <w:hideMark/>
          </w:tcPr>
          <w:p w14:paraId="7087DB37"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856</w:t>
            </w:r>
          </w:p>
        </w:tc>
        <w:tc>
          <w:tcPr>
            <w:tcW w:w="1663" w:type="dxa"/>
            <w:tcBorders>
              <w:top w:val="nil"/>
              <w:left w:val="nil"/>
              <w:bottom w:val="single" w:sz="4" w:space="0" w:color="auto"/>
              <w:right w:val="single" w:sz="4" w:space="0" w:color="auto"/>
            </w:tcBorders>
            <w:noWrap/>
            <w:hideMark/>
          </w:tcPr>
          <w:p w14:paraId="26F1CCE3"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438</w:t>
            </w:r>
          </w:p>
        </w:tc>
        <w:tc>
          <w:tcPr>
            <w:tcW w:w="1017" w:type="dxa"/>
            <w:tcBorders>
              <w:top w:val="nil"/>
              <w:left w:val="nil"/>
              <w:bottom w:val="single" w:sz="4" w:space="0" w:color="auto"/>
              <w:right w:val="single" w:sz="8" w:space="0" w:color="auto"/>
            </w:tcBorders>
            <w:noWrap/>
            <w:vAlign w:val="bottom"/>
            <w:hideMark/>
          </w:tcPr>
          <w:p w14:paraId="254DD657"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418.00</w:t>
            </w:r>
          </w:p>
        </w:tc>
        <w:tc>
          <w:tcPr>
            <w:tcW w:w="944" w:type="dxa"/>
            <w:tcBorders>
              <w:top w:val="nil"/>
              <w:left w:val="nil"/>
              <w:bottom w:val="single" w:sz="4" w:space="0" w:color="auto"/>
              <w:right w:val="single" w:sz="4" w:space="0" w:color="auto"/>
            </w:tcBorders>
            <w:noWrap/>
            <w:hideMark/>
          </w:tcPr>
          <w:p w14:paraId="36249216"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1741</w:t>
            </w:r>
          </w:p>
        </w:tc>
        <w:tc>
          <w:tcPr>
            <w:tcW w:w="960" w:type="dxa"/>
            <w:tcBorders>
              <w:top w:val="nil"/>
              <w:left w:val="single" w:sz="8" w:space="0" w:color="auto"/>
              <w:bottom w:val="single" w:sz="4" w:space="0" w:color="auto"/>
              <w:right w:val="single" w:sz="4" w:space="0" w:color="auto"/>
            </w:tcBorders>
            <w:noWrap/>
            <w:hideMark/>
          </w:tcPr>
          <w:p w14:paraId="34051E99"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3737</w:t>
            </w:r>
          </w:p>
        </w:tc>
        <w:tc>
          <w:tcPr>
            <w:tcW w:w="960" w:type="dxa"/>
            <w:tcBorders>
              <w:top w:val="nil"/>
              <w:left w:val="single" w:sz="8" w:space="0" w:color="auto"/>
              <w:bottom w:val="single" w:sz="4" w:space="0" w:color="auto"/>
              <w:right w:val="nil"/>
            </w:tcBorders>
            <w:noWrap/>
            <w:hideMark/>
          </w:tcPr>
          <w:p w14:paraId="4373ADCC"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1098</w:t>
            </w:r>
          </w:p>
        </w:tc>
        <w:tc>
          <w:tcPr>
            <w:tcW w:w="980" w:type="dxa"/>
            <w:tcBorders>
              <w:top w:val="nil"/>
              <w:left w:val="single" w:sz="8" w:space="0" w:color="auto"/>
              <w:bottom w:val="single" w:sz="4" w:space="0" w:color="auto"/>
              <w:right w:val="single" w:sz="8" w:space="0" w:color="auto"/>
            </w:tcBorders>
            <w:noWrap/>
            <w:hideMark/>
          </w:tcPr>
          <w:p w14:paraId="47DF3942"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496</w:t>
            </w:r>
          </w:p>
        </w:tc>
      </w:tr>
      <w:tr w:rsidR="00BE3A91" w:rsidRPr="00BE3A91" w14:paraId="0CA5ECA2" w14:textId="77777777" w:rsidTr="00D419C8">
        <w:trPr>
          <w:trHeight w:val="300"/>
        </w:trPr>
        <w:tc>
          <w:tcPr>
            <w:tcW w:w="3140" w:type="dxa"/>
            <w:tcBorders>
              <w:top w:val="nil"/>
              <w:left w:val="single" w:sz="4" w:space="0" w:color="auto"/>
              <w:bottom w:val="single" w:sz="4" w:space="0" w:color="auto"/>
              <w:right w:val="nil"/>
            </w:tcBorders>
            <w:hideMark/>
          </w:tcPr>
          <w:p w14:paraId="3D4C9BC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Exceptional expenditure</w:t>
            </w:r>
          </w:p>
        </w:tc>
        <w:tc>
          <w:tcPr>
            <w:tcW w:w="867" w:type="dxa"/>
            <w:tcBorders>
              <w:top w:val="nil"/>
              <w:left w:val="single" w:sz="8" w:space="0" w:color="auto"/>
              <w:bottom w:val="single" w:sz="4" w:space="0" w:color="auto"/>
              <w:right w:val="single" w:sz="4" w:space="0" w:color="auto"/>
            </w:tcBorders>
            <w:noWrap/>
            <w:vAlign w:val="bottom"/>
            <w:hideMark/>
          </w:tcPr>
          <w:p w14:paraId="3F017F2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3777F52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1004A7E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2864" w:type="dxa"/>
            <w:gridSpan w:val="3"/>
            <w:tcBorders>
              <w:top w:val="single" w:sz="4" w:space="0" w:color="auto"/>
              <w:left w:val="nil"/>
              <w:bottom w:val="single" w:sz="4" w:space="0" w:color="auto"/>
              <w:right w:val="single" w:sz="4" w:space="0" w:color="auto"/>
            </w:tcBorders>
            <w:noWrap/>
            <w:vAlign w:val="bottom"/>
            <w:hideMark/>
          </w:tcPr>
          <w:p w14:paraId="1DAAB88B"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39765BA0"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 </w:t>
            </w:r>
          </w:p>
        </w:tc>
      </w:tr>
      <w:tr w:rsidR="00BE3A91" w:rsidRPr="00BE3A91" w14:paraId="3386F2E3" w14:textId="77777777" w:rsidTr="00D419C8">
        <w:trPr>
          <w:trHeight w:val="300"/>
        </w:trPr>
        <w:tc>
          <w:tcPr>
            <w:tcW w:w="3140" w:type="dxa"/>
            <w:tcBorders>
              <w:top w:val="nil"/>
              <w:left w:val="single" w:sz="4" w:space="0" w:color="auto"/>
              <w:bottom w:val="single" w:sz="4" w:space="0" w:color="auto"/>
              <w:right w:val="nil"/>
            </w:tcBorders>
            <w:hideMark/>
          </w:tcPr>
          <w:p w14:paraId="5473BEB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election costs</w:t>
            </w:r>
          </w:p>
        </w:tc>
        <w:tc>
          <w:tcPr>
            <w:tcW w:w="867" w:type="dxa"/>
            <w:tcBorders>
              <w:top w:val="nil"/>
              <w:left w:val="single" w:sz="8" w:space="0" w:color="auto"/>
              <w:bottom w:val="single" w:sz="4" w:space="0" w:color="auto"/>
              <w:right w:val="single" w:sz="4" w:space="0" w:color="auto"/>
            </w:tcBorders>
            <w:noWrap/>
            <w:vAlign w:val="bottom"/>
            <w:hideMark/>
          </w:tcPr>
          <w:p w14:paraId="776877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7DC50C9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017" w:type="dxa"/>
            <w:tcBorders>
              <w:top w:val="nil"/>
              <w:left w:val="nil"/>
              <w:bottom w:val="single" w:sz="4" w:space="0" w:color="auto"/>
              <w:right w:val="single" w:sz="8" w:space="0" w:color="auto"/>
            </w:tcBorders>
            <w:noWrap/>
            <w:vAlign w:val="bottom"/>
            <w:hideMark/>
          </w:tcPr>
          <w:p w14:paraId="0B80820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noWrap/>
            <w:vAlign w:val="bottom"/>
            <w:hideMark/>
          </w:tcPr>
          <w:p w14:paraId="5C090E8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280000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638EE1D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7B7ADD4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7E9D9B12" w14:textId="77777777" w:rsidTr="00D419C8">
        <w:trPr>
          <w:trHeight w:val="300"/>
        </w:trPr>
        <w:tc>
          <w:tcPr>
            <w:tcW w:w="3140" w:type="dxa"/>
            <w:tcBorders>
              <w:top w:val="nil"/>
              <w:left w:val="single" w:sz="4" w:space="0" w:color="auto"/>
              <w:bottom w:val="single" w:sz="4" w:space="0" w:color="auto"/>
              <w:right w:val="nil"/>
            </w:tcBorders>
            <w:hideMark/>
          </w:tcPr>
          <w:p w14:paraId="5B20B41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defib pads</w:t>
            </w:r>
          </w:p>
        </w:tc>
        <w:tc>
          <w:tcPr>
            <w:tcW w:w="867" w:type="dxa"/>
            <w:tcBorders>
              <w:top w:val="nil"/>
              <w:left w:val="single" w:sz="8" w:space="0" w:color="auto"/>
              <w:bottom w:val="single" w:sz="4" w:space="0" w:color="auto"/>
              <w:right w:val="single" w:sz="4" w:space="0" w:color="auto"/>
            </w:tcBorders>
            <w:noWrap/>
            <w:vAlign w:val="bottom"/>
            <w:hideMark/>
          </w:tcPr>
          <w:p w14:paraId="10A90CE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4061B9A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270</w:t>
            </w:r>
          </w:p>
        </w:tc>
        <w:tc>
          <w:tcPr>
            <w:tcW w:w="1017" w:type="dxa"/>
            <w:tcBorders>
              <w:top w:val="nil"/>
              <w:left w:val="nil"/>
              <w:bottom w:val="single" w:sz="4" w:space="0" w:color="auto"/>
              <w:right w:val="single" w:sz="8" w:space="0" w:color="auto"/>
            </w:tcBorders>
            <w:noWrap/>
            <w:vAlign w:val="bottom"/>
            <w:hideMark/>
          </w:tcPr>
          <w:p w14:paraId="001B7E6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270.00</w:t>
            </w:r>
          </w:p>
        </w:tc>
        <w:tc>
          <w:tcPr>
            <w:tcW w:w="944" w:type="dxa"/>
            <w:tcBorders>
              <w:top w:val="nil"/>
              <w:left w:val="nil"/>
              <w:bottom w:val="single" w:sz="4" w:space="0" w:color="auto"/>
              <w:right w:val="single" w:sz="4" w:space="0" w:color="auto"/>
            </w:tcBorders>
            <w:noWrap/>
            <w:vAlign w:val="bottom"/>
            <w:hideMark/>
          </w:tcPr>
          <w:p w14:paraId="39CC12C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64F81C7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1D695C8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6E1033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2ECE0112" w14:textId="77777777" w:rsidTr="00D419C8">
        <w:trPr>
          <w:trHeight w:val="300"/>
        </w:trPr>
        <w:tc>
          <w:tcPr>
            <w:tcW w:w="3140" w:type="dxa"/>
            <w:tcBorders>
              <w:top w:val="nil"/>
              <w:left w:val="single" w:sz="4" w:space="0" w:color="auto"/>
              <w:bottom w:val="single" w:sz="4" w:space="0" w:color="auto"/>
              <w:right w:val="nil"/>
            </w:tcBorders>
            <w:hideMark/>
          </w:tcPr>
          <w:p w14:paraId="7F52F16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light in East leigh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noWrap/>
            <w:vAlign w:val="bottom"/>
            <w:hideMark/>
          </w:tcPr>
          <w:p w14:paraId="2C0403F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118E4D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85</w:t>
            </w:r>
          </w:p>
        </w:tc>
        <w:tc>
          <w:tcPr>
            <w:tcW w:w="1017" w:type="dxa"/>
            <w:tcBorders>
              <w:top w:val="nil"/>
              <w:left w:val="nil"/>
              <w:bottom w:val="single" w:sz="4" w:space="0" w:color="auto"/>
              <w:right w:val="single" w:sz="8" w:space="0" w:color="auto"/>
            </w:tcBorders>
            <w:noWrap/>
            <w:vAlign w:val="bottom"/>
            <w:hideMark/>
          </w:tcPr>
          <w:p w14:paraId="230FB1D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85.00</w:t>
            </w:r>
          </w:p>
        </w:tc>
        <w:tc>
          <w:tcPr>
            <w:tcW w:w="944" w:type="dxa"/>
            <w:tcBorders>
              <w:top w:val="nil"/>
              <w:left w:val="nil"/>
              <w:bottom w:val="single" w:sz="4" w:space="0" w:color="auto"/>
              <w:right w:val="single" w:sz="4" w:space="0" w:color="auto"/>
            </w:tcBorders>
            <w:noWrap/>
            <w:vAlign w:val="bottom"/>
            <w:hideMark/>
          </w:tcPr>
          <w:p w14:paraId="2C27807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single" w:sz="4" w:space="0" w:color="auto"/>
            </w:tcBorders>
            <w:noWrap/>
            <w:vAlign w:val="bottom"/>
            <w:hideMark/>
          </w:tcPr>
          <w:p w14:paraId="027847E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60" w:type="dxa"/>
            <w:tcBorders>
              <w:top w:val="nil"/>
              <w:left w:val="nil"/>
              <w:bottom w:val="single" w:sz="4" w:space="0" w:color="auto"/>
              <w:right w:val="nil"/>
            </w:tcBorders>
            <w:noWrap/>
            <w:vAlign w:val="bottom"/>
            <w:hideMark/>
          </w:tcPr>
          <w:p w14:paraId="5B6A0C6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980" w:type="dxa"/>
            <w:tcBorders>
              <w:top w:val="nil"/>
              <w:left w:val="single" w:sz="8" w:space="0" w:color="auto"/>
              <w:bottom w:val="single" w:sz="4" w:space="0" w:color="auto"/>
              <w:right w:val="single" w:sz="8" w:space="0" w:color="auto"/>
            </w:tcBorders>
            <w:noWrap/>
            <w:vAlign w:val="bottom"/>
            <w:hideMark/>
          </w:tcPr>
          <w:p w14:paraId="0E6AB5D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339A73F4" w14:textId="77777777" w:rsidTr="00D419C8">
        <w:trPr>
          <w:trHeight w:val="300"/>
        </w:trPr>
        <w:tc>
          <w:tcPr>
            <w:tcW w:w="3140" w:type="dxa"/>
            <w:tcBorders>
              <w:top w:val="nil"/>
              <w:left w:val="single" w:sz="4" w:space="0" w:color="auto"/>
              <w:bottom w:val="single" w:sz="4" w:space="0" w:color="auto"/>
              <w:right w:val="nil"/>
            </w:tcBorders>
            <w:hideMark/>
          </w:tcPr>
          <w:p w14:paraId="300BE9D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VE Day and/or VJ Day</w:t>
            </w:r>
          </w:p>
        </w:tc>
        <w:tc>
          <w:tcPr>
            <w:tcW w:w="867" w:type="dxa"/>
            <w:tcBorders>
              <w:top w:val="nil"/>
              <w:left w:val="single" w:sz="8" w:space="0" w:color="auto"/>
              <w:bottom w:val="single" w:sz="4" w:space="0" w:color="auto"/>
              <w:right w:val="single" w:sz="4" w:space="0" w:color="auto"/>
            </w:tcBorders>
            <w:noWrap/>
            <w:vAlign w:val="bottom"/>
            <w:hideMark/>
          </w:tcPr>
          <w:p w14:paraId="54163F22"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7480E26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190</w:t>
            </w:r>
          </w:p>
        </w:tc>
        <w:tc>
          <w:tcPr>
            <w:tcW w:w="1017" w:type="dxa"/>
            <w:tcBorders>
              <w:top w:val="nil"/>
              <w:left w:val="nil"/>
              <w:bottom w:val="single" w:sz="4" w:space="0" w:color="auto"/>
              <w:right w:val="single" w:sz="8" w:space="0" w:color="auto"/>
            </w:tcBorders>
            <w:noWrap/>
            <w:vAlign w:val="bottom"/>
            <w:hideMark/>
          </w:tcPr>
          <w:p w14:paraId="0F7973B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190.00</w:t>
            </w:r>
          </w:p>
        </w:tc>
        <w:tc>
          <w:tcPr>
            <w:tcW w:w="944" w:type="dxa"/>
            <w:tcBorders>
              <w:top w:val="nil"/>
              <w:left w:val="nil"/>
              <w:bottom w:val="single" w:sz="4" w:space="0" w:color="auto"/>
              <w:right w:val="single" w:sz="4" w:space="0" w:color="auto"/>
            </w:tcBorders>
            <w:noWrap/>
            <w:vAlign w:val="bottom"/>
            <w:hideMark/>
          </w:tcPr>
          <w:p w14:paraId="4158EA4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nil"/>
              <w:bottom w:val="single" w:sz="4" w:space="0" w:color="auto"/>
              <w:right w:val="single" w:sz="4" w:space="0" w:color="auto"/>
            </w:tcBorders>
            <w:noWrap/>
            <w:vAlign w:val="bottom"/>
            <w:hideMark/>
          </w:tcPr>
          <w:p w14:paraId="0B1F90F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60" w:type="dxa"/>
            <w:tcBorders>
              <w:top w:val="nil"/>
              <w:left w:val="nil"/>
              <w:bottom w:val="single" w:sz="4" w:space="0" w:color="auto"/>
              <w:right w:val="nil"/>
            </w:tcBorders>
            <w:noWrap/>
            <w:vAlign w:val="bottom"/>
            <w:hideMark/>
          </w:tcPr>
          <w:p w14:paraId="5509F76D"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80" w:type="dxa"/>
            <w:tcBorders>
              <w:top w:val="nil"/>
              <w:left w:val="single" w:sz="8" w:space="0" w:color="auto"/>
              <w:bottom w:val="single" w:sz="4" w:space="0" w:color="auto"/>
              <w:right w:val="single" w:sz="8" w:space="0" w:color="auto"/>
            </w:tcBorders>
            <w:noWrap/>
            <w:vAlign w:val="bottom"/>
            <w:hideMark/>
          </w:tcPr>
          <w:p w14:paraId="7A65EF4E"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CDF41F9" w14:textId="77777777" w:rsidTr="00D419C8">
        <w:trPr>
          <w:trHeight w:val="300"/>
        </w:trPr>
        <w:tc>
          <w:tcPr>
            <w:tcW w:w="3140" w:type="dxa"/>
            <w:tcBorders>
              <w:top w:val="nil"/>
              <w:left w:val="single" w:sz="4" w:space="0" w:color="auto"/>
              <w:bottom w:val="single" w:sz="4" w:space="0" w:color="auto"/>
              <w:right w:val="nil"/>
            </w:tcBorders>
            <w:hideMark/>
          </w:tcPr>
          <w:p w14:paraId="475F31C7" w14:textId="77777777" w:rsidR="00BE3A91" w:rsidRPr="00BE3A91" w:rsidRDefault="00BE3A91" w:rsidP="00BE3A91">
            <w:pPr>
              <w:spacing w:after="0" w:line="240" w:lineRule="auto"/>
              <w:rPr>
                <w:rFonts w:cs="Calibri"/>
                <w:b/>
                <w:bCs/>
                <w:i/>
                <w:iCs/>
                <w:color w:val="000000"/>
                <w:lang w:eastAsia="en-GB"/>
              </w:rPr>
            </w:pPr>
            <w:r w:rsidRPr="00BE3A91">
              <w:rPr>
                <w:rFonts w:cs="Calibri"/>
                <w:b/>
                <w:bCs/>
                <w:i/>
                <w:iCs/>
                <w:color w:val="000000"/>
                <w:lang w:eastAsia="en-GB"/>
              </w:rPr>
              <w:t>Total</w:t>
            </w:r>
          </w:p>
        </w:tc>
        <w:tc>
          <w:tcPr>
            <w:tcW w:w="867" w:type="dxa"/>
            <w:tcBorders>
              <w:top w:val="nil"/>
              <w:left w:val="single" w:sz="8" w:space="0" w:color="auto"/>
              <w:bottom w:val="single" w:sz="4" w:space="0" w:color="auto"/>
              <w:right w:val="single" w:sz="4" w:space="0" w:color="auto"/>
            </w:tcBorders>
            <w:noWrap/>
            <w:vAlign w:val="bottom"/>
            <w:hideMark/>
          </w:tcPr>
          <w:p w14:paraId="2A058CD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c>
          <w:tcPr>
            <w:tcW w:w="1663" w:type="dxa"/>
            <w:tcBorders>
              <w:top w:val="nil"/>
              <w:left w:val="nil"/>
              <w:bottom w:val="single" w:sz="4" w:space="0" w:color="auto"/>
              <w:right w:val="single" w:sz="4" w:space="0" w:color="auto"/>
            </w:tcBorders>
            <w:noWrap/>
            <w:vAlign w:val="bottom"/>
            <w:hideMark/>
          </w:tcPr>
          <w:p w14:paraId="31F8DD0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545</w:t>
            </w:r>
          </w:p>
        </w:tc>
        <w:tc>
          <w:tcPr>
            <w:tcW w:w="1017" w:type="dxa"/>
            <w:tcBorders>
              <w:top w:val="nil"/>
              <w:left w:val="nil"/>
              <w:bottom w:val="single" w:sz="4" w:space="0" w:color="auto"/>
              <w:right w:val="single" w:sz="8" w:space="0" w:color="auto"/>
            </w:tcBorders>
            <w:noWrap/>
            <w:vAlign w:val="bottom"/>
            <w:hideMark/>
          </w:tcPr>
          <w:p w14:paraId="33438BD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545.00</w:t>
            </w:r>
          </w:p>
        </w:tc>
        <w:tc>
          <w:tcPr>
            <w:tcW w:w="944" w:type="dxa"/>
            <w:tcBorders>
              <w:top w:val="nil"/>
              <w:left w:val="nil"/>
              <w:bottom w:val="single" w:sz="4" w:space="0" w:color="auto"/>
              <w:right w:val="single" w:sz="4" w:space="0" w:color="auto"/>
            </w:tcBorders>
            <w:noWrap/>
            <w:vAlign w:val="bottom"/>
            <w:hideMark/>
          </w:tcPr>
          <w:p w14:paraId="41578E9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w:t>
            </w:r>
          </w:p>
        </w:tc>
        <w:tc>
          <w:tcPr>
            <w:tcW w:w="960" w:type="dxa"/>
            <w:tcBorders>
              <w:top w:val="nil"/>
              <w:left w:val="single" w:sz="8" w:space="0" w:color="auto"/>
              <w:bottom w:val="single" w:sz="4" w:space="0" w:color="auto"/>
              <w:right w:val="single" w:sz="4" w:space="0" w:color="auto"/>
            </w:tcBorders>
            <w:noWrap/>
            <w:vAlign w:val="bottom"/>
            <w:hideMark/>
          </w:tcPr>
          <w:p w14:paraId="5706238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60" w:type="dxa"/>
            <w:tcBorders>
              <w:top w:val="nil"/>
              <w:left w:val="single" w:sz="8" w:space="0" w:color="auto"/>
              <w:bottom w:val="single" w:sz="4" w:space="0" w:color="auto"/>
              <w:right w:val="nil"/>
            </w:tcBorders>
            <w:noWrap/>
            <w:vAlign w:val="bottom"/>
            <w:hideMark/>
          </w:tcPr>
          <w:p w14:paraId="218CCDE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109</w:t>
            </w:r>
          </w:p>
        </w:tc>
        <w:tc>
          <w:tcPr>
            <w:tcW w:w="980" w:type="dxa"/>
            <w:tcBorders>
              <w:top w:val="nil"/>
              <w:left w:val="single" w:sz="8" w:space="0" w:color="auto"/>
              <w:bottom w:val="single" w:sz="4" w:space="0" w:color="auto"/>
              <w:right w:val="single" w:sz="8" w:space="0" w:color="auto"/>
            </w:tcBorders>
            <w:noWrap/>
            <w:vAlign w:val="bottom"/>
            <w:hideMark/>
          </w:tcPr>
          <w:p w14:paraId="31C2E530"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w:t>
            </w:r>
          </w:p>
        </w:tc>
      </w:tr>
      <w:tr w:rsidR="00BE3A91" w:rsidRPr="00BE3A91" w14:paraId="13769F7A" w14:textId="77777777" w:rsidTr="00D419C8">
        <w:trPr>
          <w:trHeight w:val="300"/>
        </w:trPr>
        <w:tc>
          <w:tcPr>
            <w:tcW w:w="3140" w:type="dxa"/>
            <w:tcBorders>
              <w:top w:val="nil"/>
              <w:left w:val="single" w:sz="4" w:space="0" w:color="auto"/>
              <w:bottom w:val="single" w:sz="4" w:space="0" w:color="auto"/>
              <w:right w:val="nil"/>
            </w:tcBorders>
            <w:hideMark/>
          </w:tcPr>
          <w:p w14:paraId="3BF2B7A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 Surplus</w:t>
            </w:r>
          </w:p>
        </w:tc>
        <w:tc>
          <w:tcPr>
            <w:tcW w:w="867" w:type="dxa"/>
            <w:tcBorders>
              <w:top w:val="nil"/>
              <w:left w:val="single" w:sz="8" w:space="0" w:color="auto"/>
              <w:bottom w:val="single" w:sz="4" w:space="0" w:color="auto"/>
              <w:right w:val="single" w:sz="4" w:space="0" w:color="auto"/>
            </w:tcBorders>
            <w:noWrap/>
            <w:hideMark/>
          </w:tcPr>
          <w:p w14:paraId="697BBB4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856</w:t>
            </w:r>
          </w:p>
        </w:tc>
        <w:tc>
          <w:tcPr>
            <w:tcW w:w="1663" w:type="dxa"/>
            <w:tcBorders>
              <w:top w:val="nil"/>
              <w:left w:val="nil"/>
              <w:bottom w:val="single" w:sz="4" w:space="0" w:color="auto"/>
              <w:right w:val="single" w:sz="4" w:space="0" w:color="auto"/>
            </w:tcBorders>
            <w:noWrap/>
            <w:hideMark/>
          </w:tcPr>
          <w:p w14:paraId="4ACDB06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-107</w:t>
            </w:r>
          </w:p>
        </w:tc>
        <w:tc>
          <w:tcPr>
            <w:tcW w:w="1017" w:type="dxa"/>
            <w:tcBorders>
              <w:top w:val="nil"/>
              <w:left w:val="nil"/>
              <w:bottom w:val="single" w:sz="4" w:space="0" w:color="auto"/>
              <w:right w:val="single" w:sz="8" w:space="0" w:color="auto"/>
            </w:tcBorders>
            <w:noWrap/>
            <w:vAlign w:val="bottom"/>
            <w:hideMark/>
          </w:tcPr>
          <w:p w14:paraId="4FF505B5"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963.00</w:t>
            </w:r>
          </w:p>
        </w:tc>
        <w:tc>
          <w:tcPr>
            <w:tcW w:w="944" w:type="dxa"/>
            <w:tcBorders>
              <w:top w:val="nil"/>
              <w:left w:val="nil"/>
              <w:bottom w:val="single" w:sz="4" w:space="0" w:color="auto"/>
              <w:right w:val="single" w:sz="4" w:space="0" w:color="auto"/>
            </w:tcBorders>
            <w:noWrap/>
            <w:hideMark/>
          </w:tcPr>
          <w:p w14:paraId="05E8C3A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1541</w:t>
            </w:r>
          </w:p>
        </w:tc>
        <w:tc>
          <w:tcPr>
            <w:tcW w:w="960" w:type="dxa"/>
            <w:tcBorders>
              <w:top w:val="nil"/>
              <w:left w:val="single" w:sz="8" w:space="0" w:color="auto"/>
              <w:bottom w:val="single" w:sz="4" w:space="0" w:color="auto"/>
              <w:right w:val="single" w:sz="4" w:space="0" w:color="auto"/>
            </w:tcBorders>
            <w:noWrap/>
            <w:hideMark/>
          </w:tcPr>
          <w:p w14:paraId="4DA5A6E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3628</w:t>
            </w:r>
          </w:p>
        </w:tc>
        <w:tc>
          <w:tcPr>
            <w:tcW w:w="960" w:type="dxa"/>
            <w:tcBorders>
              <w:top w:val="nil"/>
              <w:left w:val="single" w:sz="8" w:space="0" w:color="auto"/>
              <w:bottom w:val="single" w:sz="4" w:space="0" w:color="auto"/>
              <w:right w:val="nil"/>
            </w:tcBorders>
            <w:noWrap/>
            <w:hideMark/>
          </w:tcPr>
          <w:p w14:paraId="67015E6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989</w:t>
            </w:r>
          </w:p>
        </w:tc>
        <w:tc>
          <w:tcPr>
            <w:tcW w:w="980" w:type="dxa"/>
            <w:tcBorders>
              <w:top w:val="nil"/>
              <w:left w:val="single" w:sz="8" w:space="0" w:color="auto"/>
              <w:bottom w:val="single" w:sz="4" w:space="0" w:color="auto"/>
              <w:right w:val="single" w:sz="8" w:space="0" w:color="auto"/>
            </w:tcBorders>
            <w:noWrap/>
            <w:hideMark/>
          </w:tcPr>
          <w:p w14:paraId="3A8ECDB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496</w:t>
            </w:r>
          </w:p>
        </w:tc>
      </w:tr>
      <w:tr w:rsidR="00BE3A91" w:rsidRPr="00BE3A91" w14:paraId="55D4B5C1" w14:textId="77777777" w:rsidTr="00D419C8">
        <w:trPr>
          <w:trHeight w:val="300"/>
        </w:trPr>
        <w:tc>
          <w:tcPr>
            <w:tcW w:w="3140" w:type="dxa"/>
            <w:tcBorders>
              <w:top w:val="nil"/>
              <w:left w:val="single" w:sz="4" w:space="0" w:color="auto"/>
              <w:bottom w:val="single" w:sz="4" w:space="0" w:color="auto"/>
              <w:right w:val="nil"/>
            </w:tcBorders>
            <w:hideMark/>
          </w:tcPr>
          <w:p w14:paraId="20AA3FC1"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 </w:t>
            </w:r>
          </w:p>
        </w:tc>
        <w:tc>
          <w:tcPr>
            <w:tcW w:w="2530" w:type="dxa"/>
            <w:gridSpan w:val="2"/>
            <w:tcBorders>
              <w:top w:val="single" w:sz="4" w:space="0" w:color="auto"/>
              <w:left w:val="single" w:sz="8" w:space="0" w:color="auto"/>
              <w:bottom w:val="single" w:sz="4" w:space="0" w:color="auto"/>
              <w:right w:val="single" w:sz="4" w:space="0" w:color="auto"/>
            </w:tcBorders>
            <w:noWrap/>
            <w:vAlign w:val="bottom"/>
            <w:hideMark/>
          </w:tcPr>
          <w:p w14:paraId="3E5C8091"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2024/25</w:t>
            </w:r>
          </w:p>
        </w:tc>
        <w:tc>
          <w:tcPr>
            <w:tcW w:w="1017" w:type="dxa"/>
            <w:tcBorders>
              <w:top w:val="nil"/>
              <w:left w:val="nil"/>
              <w:bottom w:val="single" w:sz="4" w:space="0" w:color="auto"/>
              <w:right w:val="single" w:sz="8" w:space="0" w:color="auto"/>
            </w:tcBorders>
            <w:noWrap/>
            <w:vAlign w:val="bottom"/>
            <w:hideMark/>
          </w:tcPr>
          <w:p w14:paraId="7DBD100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2864" w:type="dxa"/>
            <w:gridSpan w:val="3"/>
            <w:tcBorders>
              <w:top w:val="single" w:sz="8" w:space="0" w:color="auto"/>
              <w:left w:val="nil"/>
              <w:bottom w:val="single" w:sz="4" w:space="0" w:color="auto"/>
              <w:right w:val="nil"/>
            </w:tcBorders>
            <w:noWrap/>
            <w:vAlign w:val="bottom"/>
            <w:hideMark/>
          </w:tcPr>
          <w:p w14:paraId="591C6562" w14:textId="77777777" w:rsidR="00BE3A91" w:rsidRPr="00BE3A91" w:rsidRDefault="00BE3A91" w:rsidP="00BE3A91">
            <w:pPr>
              <w:spacing w:after="0" w:line="240" w:lineRule="auto"/>
              <w:jc w:val="center"/>
              <w:rPr>
                <w:rFonts w:cs="Calibri"/>
                <w:b/>
                <w:bCs/>
                <w:color w:val="000000"/>
                <w:lang w:eastAsia="en-GB"/>
              </w:rPr>
            </w:pPr>
            <w:r w:rsidRPr="00BE3A91">
              <w:rPr>
                <w:rFonts w:cs="Calibri"/>
                <w:b/>
                <w:bCs/>
                <w:color w:val="000000"/>
                <w:lang w:eastAsia="en-GB"/>
              </w:rPr>
              <w:t>2025/26</w:t>
            </w:r>
          </w:p>
        </w:tc>
        <w:tc>
          <w:tcPr>
            <w:tcW w:w="980" w:type="dxa"/>
            <w:tcBorders>
              <w:top w:val="single" w:sz="8" w:space="0" w:color="auto"/>
              <w:left w:val="single" w:sz="8" w:space="0" w:color="auto"/>
              <w:bottom w:val="nil"/>
              <w:right w:val="single" w:sz="8" w:space="0" w:color="auto"/>
            </w:tcBorders>
            <w:noWrap/>
            <w:vAlign w:val="bottom"/>
            <w:hideMark/>
          </w:tcPr>
          <w:p w14:paraId="316A4B3A"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2026/27</w:t>
            </w:r>
          </w:p>
        </w:tc>
      </w:tr>
      <w:tr w:rsidR="00BE3A91" w:rsidRPr="00BE3A91" w14:paraId="3DB467B6" w14:textId="77777777" w:rsidTr="00D419C8">
        <w:trPr>
          <w:trHeight w:val="300"/>
        </w:trPr>
        <w:tc>
          <w:tcPr>
            <w:tcW w:w="3140" w:type="dxa"/>
            <w:tcBorders>
              <w:top w:val="nil"/>
              <w:left w:val="single" w:sz="4" w:space="0" w:color="auto"/>
              <w:bottom w:val="single" w:sz="4" w:space="0" w:color="auto"/>
              <w:right w:val="nil"/>
            </w:tcBorders>
            <w:hideMark/>
          </w:tcPr>
          <w:p w14:paraId="5C4D841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Bank balances at end of year</w:t>
            </w:r>
          </w:p>
        </w:tc>
        <w:tc>
          <w:tcPr>
            <w:tcW w:w="867" w:type="dxa"/>
            <w:tcBorders>
              <w:top w:val="nil"/>
              <w:left w:val="single" w:sz="8" w:space="0" w:color="auto"/>
              <w:bottom w:val="single" w:sz="4" w:space="0" w:color="auto"/>
              <w:right w:val="single" w:sz="4" w:space="0" w:color="auto"/>
            </w:tcBorders>
            <w:noWrap/>
            <w:vAlign w:val="bottom"/>
            <w:hideMark/>
          </w:tcPr>
          <w:p w14:paraId="24D1D53B"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c>
          <w:tcPr>
            <w:tcW w:w="1663" w:type="dxa"/>
            <w:tcBorders>
              <w:top w:val="nil"/>
              <w:left w:val="nil"/>
              <w:bottom w:val="single" w:sz="4" w:space="0" w:color="auto"/>
              <w:right w:val="single" w:sz="4" w:space="0" w:color="auto"/>
            </w:tcBorders>
            <w:vAlign w:val="bottom"/>
            <w:hideMark/>
          </w:tcPr>
          <w:p w14:paraId="20EDEE9C" w14:textId="77777777" w:rsidR="00BE3A91" w:rsidRPr="00BE3A91" w:rsidRDefault="00BE3A91" w:rsidP="00BE3A91">
            <w:pPr>
              <w:spacing w:after="0" w:line="240" w:lineRule="auto"/>
              <w:rPr>
                <w:rFonts w:cs="Calibri"/>
                <w:b/>
                <w:bCs/>
                <w:lang w:eastAsia="en-GB"/>
              </w:rPr>
            </w:pPr>
            <w:r w:rsidRPr="00BE3A91">
              <w:rPr>
                <w:rFonts w:cs="Calibri"/>
                <w:b/>
                <w:bCs/>
                <w:lang w:eastAsia="en-GB"/>
              </w:rPr>
              <w:t>Actual</w:t>
            </w:r>
          </w:p>
        </w:tc>
        <w:tc>
          <w:tcPr>
            <w:tcW w:w="1017" w:type="dxa"/>
            <w:tcBorders>
              <w:top w:val="nil"/>
              <w:left w:val="nil"/>
              <w:bottom w:val="single" w:sz="4" w:space="0" w:color="auto"/>
              <w:right w:val="single" w:sz="8" w:space="0" w:color="auto"/>
            </w:tcBorders>
            <w:noWrap/>
            <w:vAlign w:val="bottom"/>
            <w:hideMark/>
          </w:tcPr>
          <w:p w14:paraId="62E796A9"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698BAFE0"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c>
          <w:tcPr>
            <w:tcW w:w="960" w:type="dxa"/>
            <w:tcBorders>
              <w:top w:val="nil"/>
              <w:left w:val="nil"/>
              <w:bottom w:val="single" w:sz="4" w:space="0" w:color="auto"/>
              <w:right w:val="single" w:sz="4" w:space="0" w:color="auto"/>
            </w:tcBorders>
            <w:noWrap/>
            <w:vAlign w:val="bottom"/>
            <w:hideMark/>
          </w:tcPr>
          <w:p w14:paraId="2EE7267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to date</w:t>
            </w:r>
          </w:p>
        </w:tc>
        <w:tc>
          <w:tcPr>
            <w:tcW w:w="960" w:type="dxa"/>
            <w:tcBorders>
              <w:top w:val="nil"/>
              <w:left w:val="nil"/>
              <w:bottom w:val="single" w:sz="4" w:space="0" w:color="auto"/>
              <w:right w:val="nil"/>
            </w:tcBorders>
            <w:noWrap/>
            <w:vAlign w:val="bottom"/>
            <w:hideMark/>
          </w:tcPr>
          <w:p w14:paraId="74BAF034"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forecast</w:t>
            </w:r>
          </w:p>
        </w:tc>
        <w:tc>
          <w:tcPr>
            <w:tcW w:w="980" w:type="dxa"/>
            <w:tcBorders>
              <w:top w:val="single" w:sz="4" w:space="0" w:color="auto"/>
              <w:left w:val="single" w:sz="8" w:space="0" w:color="auto"/>
              <w:bottom w:val="single" w:sz="4" w:space="0" w:color="auto"/>
              <w:right w:val="single" w:sz="8" w:space="0" w:color="auto"/>
            </w:tcBorders>
            <w:noWrap/>
            <w:vAlign w:val="bottom"/>
            <w:hideMark/>
          </w:tcPr>
          <w:p w14:paraId="429DE058"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Budget</w:t>
            </w:r>
          </w:p>
        </w:tc>
      </w:tr>
      <w:tr w:rsidR="00BE3A91" w:rsidRPr="00BE3A91" w14:paraId="00238985" w14:textId="77777777" w:rsidTr="00D419C8">
        <w:trPr>
          <w:trHeight w:val="300"/>
        </w:trPr>
        <w:tc>
          <w:tcPr>
            <w:tcW w:w="3140" w:type="dxa"/>
            <w:tcBorders>
              <w:top w:val="nil"/>
              <w:left w:val="single" w:sz="4" w:space="0" w:color="auto"/>
              <w:bottom w:val="single" w:sz="4" w:space="0" w:color="auto"/>
              <w:right w:val="nil"/>
            </w:tcBorders>
            <w:hideMark/>
          </w:tcPr>
          <w:p w14:paraId="4CFB7F7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current account</w:t>
            </w:r>
          </w:p>
        </w:tc>
        <w:tc>
          <w:tcPr>
            <w:tcW w:w="867" w:type="dxa"/>
            <w:tcBorders>
              <w:top w:val="nil"/>
              <w:left w:val="single" w:sz="8" w:space="0" w:color="auto"/>
              <w:bottom w:val="single" w:sz="4" w:space="0" w:color="auto"/>
              <w:right w:val="single" w:sz="4" w:space="0" w:color="auto"/>
            </w:tcBorders>
            <w:noWrap/>
            <w:vAlign w:val="bottom"/>
            <w:hideMark/>
          </w:tcPr>
          <w:p w14:paraId="6756DE7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3018</w:t>
            </w:r>
          </w:p>
        </w:tc>
        <w:tc>
          <w:tcPr>
            <w:tcW w:w="1663" w:type="dxa"/>
            <w:tcBorders>
              <w:top w:val="nil"/>
              <w:left w:val="nil"/>
              <w:bottom w:val="single" w:sz="4" w:space="0" w:color="auto"/>
              <w:right w:val="single" w:sz="4" w:space="0" w:color="auto"/>
            </w:tcBorders>
            <w:noWrap/>
            <w:vAlign w:val="bottom"/>
            <w:hideMark/>
          </w:tcPr>
          <w:p w14:paraId="0AA13EF8"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2267</w:t>
            </w:r>
          </w:p>
        </w:tc>
        <w:tc>
          <w:tcPr>
            <w:tcW w:w="1017" w:type="dxa"/>
            <w:tcBorders>
              <w:top w:val="nil"/>
              <w:left w:val="nil"/>
              <w:bottom w:val="single" w:sz="4" w:space="0" w:color="auto"/>
              <w:right w:val="single" w:sz="8" w:space="0" w:color="auto"/>
            </w:tcBorders>
            <w:noWrap/>
            <w:vAlign w:val="bottom"/>
            <w:hideMark/>
          </w:tcPr>
          <w:p w14:paraId="66F96B5C"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751.25</w:t>
            </w:r>
          </w:p>
        </w:tc>
        <w:tc>
          <w:tcPr>
            <w:tcW w:w="944" w:type="dxa"/>
            <w:tcBorders>
              <w:top w:val="nil"/>
              <w:left w:val="nil"/>
              <w:bottom w:val="single" w:sz="4" w:space="0" w:color="auto"/>
              <w:right w:val="single" w:sz="4" w:space="0" w:color="auto"/>
            </w:tcBorders>
            <w:noWrap/>
            <w:vAlign w:val="bottom"/>
            <w:hideMark/>
          </w:tcPr>
          <w:p w14:paraId="09989C44"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3808</w:t>
            </w:r>
          </w:p>
        </w:tc>
        <w:tc>
          <w:tcPr>
            <w:tcW w:w="960" w:type="dxa"/>
            <w:tcBorders>
              <w:top w:val="nil"/>
              <w:left w:val="single" w:sz="8" w:space="0" w:color="auto"/>
              <w:bottom w:val="single" w:sz="4" w:space="0" w:color="auto"/>
              <w:right w:val="single" w:sz="4" w:space="0" w:color="auto"/>
            </w:tcBorders>
            <w:noWrap/>
            <w:vAlign w:val="bottom"/>
            <w:hideMark/>
          </w:tcPr>
          <w:p w14:paraId="3EAF892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5777</w:t>
            </w:r>
          </w:p>
        </w:tc>
        <w:tc>
          <w:tcPr>
            <w:tcW w:w="960" w:type="dxa"/>
            <w:tcBorders>
              <w:top w:val="nil"/>
              <w:left w:val="single" w:sz="8" w:space="0" w:color="auto"/>
              <w:bottom w:val="single" w:sz="4" w:space="0" w:color="auto"/>
              <w:right w:val="nil"/>
            </w:tcBorders>
            <w:noWrap/>
            <w:vAlign w:val="bottom"/>
            <w:hideMark/>
          </w:tcPr>
          <w:p w14:paraId="6F2CD28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2000</w:t>
            </w:r>
          </w:p>
        </w:tc>
        <w:tc>
          <w:tcPr>
            <w:tcW w:w="980" w:type="dxa"/>
            <w:tcBorders>
              <w:top w:val="nil"/>
              <w:left w:val="single" w:sz="8" w:space="0" w:color="auto"/>
              <w:bottom w:val="single" w:sz="4" w:space="0" w:color="auto"/>
              <w:right w:val="single" w:sz="8" w:space="0" w:color="auto"/>
            </w:tcBorders>
            <w:noWrap/>
            <w:vAlign w:val="bottom"/>
            <w:hideMark/>
          </w:tcPr>
          <w:p w14:paraId="2595D54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2824</w:t>
            </w:r>
          </w:p>
        </w:tc>
      </w:tr>
      <w:tr w:rsidR="00BE3A91" w:rsidRPr="00BE3A91" w14:paraId="5391BB85" w14:textId="77777777" w:rsidTr="00D419C8">
        <w:trPr>
          <w:trHeight w:val="300"/>
        </w:trPr>
        <w:tc>
          <w:tcPr>
            <w:tcW w:w="3140" w:type="dxa"/>
            <w:tcBorders>
              <w:top w:val="nil"/>
              <w:left w:val="single" w:sz="4" w:space="0" w:color="auto"/>
              <w:bottom w:val="single" w:sz="4" w:space="0" w:color="auto"/>
              <w:right w:val="nil"/>
            </w:tcBorders>
            <w:hideMark/>
          </w:tcPr>
          <w:p w14:paraId="6E5F516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saving account</w:t>
            </w:r>
          </w:p>
        </w:tc>
        <w:tc>
          <w:tcPr>
            <w:tcW w:w="867" w:type="dxa"/>
            <w:tcBorders>
              <w:top w:val="nil"/>
              <w:left w:val="single" w:sz="8" w:space="0" w:color="auto"/>
              <w:bottom w:val="single" w:sz="4" w:space="0" w:color="auto"/>
              <w:right w:val="single" w:sz="4" w:space="0" w:color="auto"/>
            </w:tcBorders>
            <w:noWrap/>
            <w:vAlign w:val="bottom"/>
            <w:hideMark/>
          </w:tcPr>
          <w:p w14:paraId="59C41047"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325</w:t>
            </w:r>
          </w:p>
        </w:tc>
        <w:tc>
          <w:tcPr>
            <w:tcW w:w="1663" w:type="dxa"/>
            <w:tcBorders>
              <w:top w:val="nil"/>
              <w:left w:val="nil"/>
              <w:bottom w:val="single" w:sz="4" w:space="0" w:color="auto"/>
              <w:right w:val="single" w:sz="4" w:space="0" w:color="auto"/>
            </w:tcBorders>
            <w:noWrap/>
            <w:vAlign w:val="bottom"/>
            <w:hideMark/>
          </w:tcPr>
          <w:p w14:paraId="51B14CE2"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324.73</w:t>
            </w:r>
          </w:p>
        </w:tc>
        <w:tc>
          <w:tcPr>
            <w:tcW w:w="1017" w:type="dxa"/>
            <w:tcBorders>
              <w:top w:val="nil"/>
              <w:left w:val="nil"/>
              <w:bottom w:val="single" w:sz="4" w:space="0" w:color="auto"/>
              <w:right w:val="single" w:sz="8" w:space="0" w:color="auto"/>
            </w:tcBorders>
            <w:noWrap/>
            <w:vAlign w:val="bottom"/>
            <w:hideMark/>
          </w:tcPr>
          <w:p w14:paraId="19DF52D2"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0.27</w:t>
            </w:r>
          </w:p>
        </w:tc>
        <w:tc>
          <w:tcPr>
            <w:tcW w:w="944" w:type="dxa"/>
            <w:tcBorders>
              <w:top w:val="nil"/>
              <w:left w:val="nil"/>
              <w:bottom w:val="single" w:sz="4" w:space="0" w:color="auto"/>
              <w:right w:val="single" w:sz="4" w:space="0" w:color="auto"/>
            </w:tcBorders>
            <w:noWrap/>
            <w:vAlign w:val="bottom"/>
            <w:hideMark/>
          </w:tcPr>
          <w:p w14:paraId="2778F82A"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325</w:t>
            </w:r>
          </w:p>
        </w:tc>
        <w:tc>
          <w:tcPr>
            <w:tcW w:w="960" w:type="dxa"/>
            <w:tcBorders>
              <w:top w:val="nil"/>
              <w:left w:val="single" w:sz="8" w:space="0" w:color="auto"/>
              <w:bottom w:val="single" w:sz="4" w:space="0" w:color="auto"/>
              <w:right w:val="single" w:sz="4" w:space="0" w:color="auto"/>
            </w:tcBorders>
            <w:noWrap/>
            <w:vAlign w:val="bottom"/>
            <w:hideMark/>
          </w:tcPr>
          <w:p w14:paraId="66D52DB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327</w:t>
            </w:r>
          </w:p>
        </w:tc>
        <w:tc>
          <w:tcPr>
            <w:tcW w:w="960" w:type="dxa"/>
            <w:tcBorders>
              <w:top w:val="nil"/>
              <w:left w:val="single" w:sz="8" w:space="0" w:color="auto"/>
              <w:bottom w:val="single" w:sz="4" w:space="0" w:color="auto"/>
              <w:right w:val="nil"/>
            </w:tcBorders>
            <w:noWrap/>
            <w:vAlign w:val="bottom"/>
            <w:hideMark/>
          </w:tcPr>
          <w:p w14:paraId="1B48744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328</w:t>
            </w:r>
          </w:p>
        </w:tc>
        <w:tc>
          <w:tcPr>
            <w:tcW w:w="980" w:type="dxa"/>
            <w:tcBorders>
              <w:top w:val="nil"/>
              <w:left w:val="single" w:sz="8" w:space="0" w:color="auto"/>
              <w:bottom w:val="single" w:sz="4" w:space="0" w:color="auto"/>
              <w:right w:val="single" w:sz="8" w:space="0" w:color="auto"/>
            </w:tcBorders>
            <w:noWrap/>
            <w:vAlign w:val="bottom"/>
            <w:hideMark/>
          </w:tcPr>
          <w:p w14:paraId="45A12EEB"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330</w:t>
            </w:r>
          </w:p>
        </w:tc>
      </w:tr>
      <w:tr w:rsidR="00BE3A91" w:rsidRPr="00BE3A91" w14:paraId="2E760FE1" w14:textId="77777777" w:rsidTr="00D419C8">
        <w:trPr>
          <w:trHeight w:val="300"/>
        </w:trPr>
        <w:tc>
          <w:tcPr>
            <w:tcW w:w="3140" w:type="dxa"/>
            <w:tcBorders>
              <w:top w:val="nil"/>
              <w:left w:val="single" w:sz="4" w:space="0" w:color="auto"/>
              <w:bottom w:val="single" w:sz="4" w:space="0" w:color="auto"/>
              <w:right w:val="nil"/>
            </w:tcBorders>
            <w:hideMark/>
          </w:tcPr>
          <w:p w14:paraId="18D3C877"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4" w:space="0" w:color="auto"/>
              <w:right w:val="single" w:sz="4" w:space="0" w:color="auto"/>
            </w:tcBorders>
            <w:vAlign w:val="bottom"/>
            <w:hideMark/>
          </w:tcPr>
          <w:p w14:paraId="0FBE4D55"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3343</w:t>
            </w:r>
          </w:p>
        </w:tc>
        <w:tc>
          <w:tcPr>
            <w:tcW w:w="1663" w:type="dxa"/>
            <w:tcBorders>
              <w:top w:val="nil"/>
              <w:left w:val="nil"/>
              <w:bottom w:val="single" w:sz="4" w:space="0" w:color="auto"/>
              <w:right w:val="single" w:sz="4" w:space="0" w:color="auto"/>
            </w:tcBorders>
            <w:vAlign w:val="bottom"/>
            <w:hideMark/>
          </w:tcPr>
          <w:p w14:paraId="12A9700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2591.48</w:t>
            </w:r>
          </w:p>
        </w:tc>
        <w:tc>
          <w:tcPr>
            <w:tcW w:w="1017" w:type="dxa"/>
            <w:tcBorders>
              <w:top w:val="nil"/>
              <w:left w:val="nil"/>
              <w:bottom w:val="single" w:sz="4" w:space="0" w:color="auto"/>
              <w:right w:val="single" w:sz="8" w:space="0" w:color="auto"/>
            </w:tcBorders>
            <w:noWrap/>
            <w:vAlign w:val="bottom"/>
            <w:hideMark/>
          </w:tcPr>
          <w:p w14:paraId="093B6E39" w14:textId="77777777" w:rsidR="00BE3A91" w:rsidRPr="00BE3A91" w:rsidRDefault="00BE3A91" w:rsidP="00BE3A91">
            <w:pPr>
              <w:spacing w:after="0" w:line="240" w:lineRule="auto"/>
              <w:jc w:val="right"/>
              <w:rPr>
                <w:rFonts w:cs="Calibri"/>
                <w:color w:val="000000"/>
                <w:lang w:eastAsia="en-GB"/>
              </w:rPr>
            </w:pPr>
            <w:r w:rsidRPr="00BE3A91">
              <w:rPr>
                <w:rFonts w:cs="Calibri"/>
                <w:color w:val="FF0000"/>
                <w:lang w:eastAsia="en-GB"/>
              </w:rPr>
              <w:t>751.52</w:t>
            </w:r>
          </w:p>
        </w:tc>
        <w:tc>
          <w:tcPr>
            <w:tcW w:w="944" w:type="dxa"/>
            <w:tcBorders>
              <w:top w:val="nil"/>
              <w:left w:val="nil"/>
              <w:bottom w:val="single" w:sz="4" w:space="0" w:color="auto"/>
              <w:right w:val="single" w:sz="4" w:space="0" w:color="auto"/>
            </w:tcBorders>
            <w:vAlign w:val="bottom"/>
            <w:hideMark/>
          </w:tcPr>
          <w:p w14:paraId="4800449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4132.75</w:t>
            </w:r>
          </w:p>
        </w:tc>
        <w:tc>
          <w:tcPr>
            <w:tcW w:w="960" w:type="dxa"/>
            <w:tcBorders>
              <w:top w:val="nil"/>
              <w:left w:val="single" w:sz="8" w:space="0" w:color="auto"/>
              <w:bottom w:val="single" w:sz="4" w:space="0" w:color="auto"/>
              <w:right w:val="single" w:sz="4" w:space="0" w:color="auto"/>
            </w:tcBorders>
            <w:vAlign w:val="bottom"/>
            <w:hideMark/>
          </w:tcPr>
          <w:p w14:paraId="4D54446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6104</w:t>
            </w:r>
          </w:p>
        </w:tc>
        <w:tc>
          <w:tcPr>
            <w:tcW w:w="960" w:type="dxa"/>
            <w:tcBorders>
              <w:top w:val="nil"/>
              <w:left w:val="single" w:sz="8" w:space="0" w:color="auto"/>
              <w:bottom w:val="single" w:sz="4" w:space="0" w:color="auto"/>
              <w:right w:val="nil"/>
            </w:tcBorders>
            <w:vAlign w:val="bottom"/>
            <w:hideMark/>
          </w:tcPr>
          <w:p w14:paraId="34D1CED5"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2328</w:t>
            </w:r>
          </w:p>
        </w:tc>
        <w:tc>
          <w:tcPr>
            <w:tcW w:w="980" w:type="dxa"/>
            <w:tcBorders>
              <w:top w:val="nil"/>
              <w:left w:val="single" w:sz="8" w:space="0" w:color="auto"/>
              <w:bottom w:val="single" w:sz="4" w:space="0" w:color="auto"/>
              <w:right w:val="single" w:sz="8" w:space="0" w:color="auto"/>
            </w:tcBorders>
            <w:vAlign w:val="bottom"/>
            <w:hideMark/>
          </w:tcPr>
          <w:p w14:paraId="6FF894E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3154</w:t>
            </w:r>
          </w:p>
        </w:tc>
      </w:tr>
      <w:tr w:rsidR="00BE3A91" w:rsidRPr="00BE3A91" w14:paraId="1CB4072B" w14:textId="77777777" w:rsidTr="00D419C8">
        <w:trPr>
          <w:trHeight w:val="300"/>
        </w:trPr>
        <w:tc>
          <w:tcPr>
            <w:tcW w:w="3140" w:type="dxa"/>
            <w:tcBorders>
              <w:top w:val="nil"/>
              <w:left w:val="single" w:sz="4" w:space="0" w:color="auto"/>
              <w:bottom w:val="single" w:sz="4" w:space="0" w:color="auto"/>
              <w:right w:val="nil"/>
            </w:tcBorders>
            <w:hideMark/>
          </w:tcPr>
          <w:p w14:paraId="024C052E"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Assets</w:t>
            </w:r>
          </w:p>
        </w:tc>
        <w:tc>
          <w:tcPr>
            <w:tcW w:w="867" w:type="dxa"/>
            <w:tcBorders>
              <w:top w:val="nil"/>
              <w:left w:val="single" w:sz="8" w:space="0" w:color="auto"/>
              <w:bottom w:val="single" w:sz="4" w:space="0" w:color="auto"/>
              <w:right w:val="single" w:sz="4" w:space="0" w:color="auto"/>
            </w:tcBorders>
            <w:noWrap/>
            <w:vAlign w:val="bottom"/>
            <w:hideMark/>
          </w:tcPr>
          <w:p w14:paraId="396F726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663" w:type="dxa"/>
            <w:tcBorders>
              <w:top w:val="nil"/>
              <w:left w:val="nil"/>
              <w:bottom w:val="single" w:sz="4" w:space="0" w:color="auto"/>
              <w:right w:val="single" w:sz="4" w:space="0" w:color="auto"/>
            </w:tcBorders>
            <w:noWrap/>
            <w:vAlign w:val="bottom"/>
            <w:hideMark/>
          </w:tcPr>
          <w:p w14:paraId="0384B835"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1017" w:type="dxa"/>
            <w:tcBorders>
              <w:top w:val="nil"/>
              <w:left w:val="nil"/>
              <w:bottom w:val="single" w:sz="4" w:space="0" w:color="auto"/>
              <w:right w:val="single" w:sz="8" w:space="0" w:color="auto"/>
            </w:tcBorders>
            <w:noWrap/>
            <w:vAlign w:val="bottom"/>
            <w:hideMark/>
          </w:tcPr>
          <w:p w14:paraId="159B8B1E"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44" w:type="dxa"/>
            <w:tcBorders>
              <w:top w:val="nil"/>
              <w:left w:val="nil"/>
              <w:bottom w:val="single" w:sz="4" w:space="0" w:color="auto"/>
              <w:right w:val="single" w:sz="4" w:space="0" w:color="auto"/>
            </w:tcBorders>
            <w:noWrap/>
            <w:vAlign w:val="bottom"/>
            <w:hideMark/>
          </w:tcPr>
          <w:p w14:paraId="0B34CAC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single" w:sz="4" w:space="0" w:color="auto"/>
            </w:tcBorders>
            <w:noWrap/>
            <w:vAlign w:val="bottom"/>
            <w:hideMark/>
          </w:tcPr>
          <w:p w14:paraId="0353F5B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60" w:type="dxa"/>
            <w:tcBorders>
              <w:top w:val="nil"/>
              <w:left w:val="nil"/>
              <w:bottom w:val="single" w:sz="4" w:space="0" w:color="auto"/>
              <w:right w:val="nil"/>
            </w:tcBorders>
            <w:noWrap/>
            <w:vAlign w:val="bottom"/>
            <w:hideMark/>
          </w:tcPr>
          <w:p w14:paraId="4705EA2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c>
          <w:tcPr>
            <w:tcW w:w="980" w:type="dxa"/>
            <w:tcBorders>
              <w:top w:val="nil"/>
              <w:left w:val="single" w:sz="8" w:space="0" w:color="auto"/>
              <w:bottom w:val="single" w:sz="4" w:space="0" w:color="auto"/>
              <w:right w:val="single" w:sz="8" w:space="0" w:color="auto"/>
            </w:tcBorders>
            <w:noWrap/>
            <w:vAlign w:val="bottom"/>
            <w:hideMark/>
          </w:tcPr>
          <w:p w14:paraId="48F5E73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w:t>
            </w:r>
          </w:p>
        </w:tc>
      </w:tr>
      <w:tr w:rsidR="00BE3A91" w:rsidRPr="00BE3A91" w14:paraId="4CBC662C" w14:textId="77777777" w:rsidTr="00D419C8">
        <w:trPr>
          <w:trHeight w:val="300"/>
        </w:trPr>
        <w:tc>
          <w:tcPr>
            <w:tcW w:w="3140" w:type="dxa"/>
            <w:tcBorders>
              <w:top w:val="nil"/>
              <w:left w:val="single" w:sz="4" w:space="0" w:color="auto"/>
              <w:bottom w:val="single" w:sz="4" w:space="0" w:color="auto"/>
              <w:right w:val="nil"/>
            </w:tcBorders>
            <w:hideMark/>
          </w:tcPr>
          <w:p w14:paraId="4183BC76"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computer and software</w:t>
            </w:r>
          </w:p>
        </w:tc>
        <w:tc>
          <w:tcPr>
            <w:tcW w:w="867" w:type="dxa"/>
            <w:tcBorders>
              <w:top w:val="nil"/>
              <w:left w:val="single" w:sz="8" w:space="0" w:color="auto"/>
              <w:bottom w:val="single" w:sz="4" w:space="0" w:color="auto"/>
              <w:right w:val="single" w:sz="4" w:space="0" w:color="auto"/>
            </w:tcBorders>
            <w:vAlign w:val="bottom"/>
            <w:hideMark/>
          </w:tcPr>
          <w:p w14:paraId="75E1CB6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1663" w:type="dxa"/>
            <w:tcBorders>
              <w:top w:val="nil"/>
              <w:left w:val="nil"/>
              <w:bottom w:val="single" w:sz="4" w:space="0" w:color="auto"/>
              <w:right w:val="single" w:sz="4" w:space="0" w:color="auto"/>
            </w:tcBorders>
            <w:vAlign w:val="bottom"/>
            <w:hideMark/>
          </w:tcPr>
          <w:p w14:paraId="7245857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1017" w:type="dxa"/>
            <w:tcBorders>
              <w:top w:val="nil"/>
              <w:left w:val="nil"/>
              <w:bottom w:val="single" w:sz="4" w:space="0" w:color="auto"/>
              <w:right w:val="single" w:sz="8" w:space="0" w:color="auto"/>
            </w:tcBorders>
            <w:noWrap/>
            <w:vAlign w:val="bottom"/>
            <w:hideMark/>
          </w:tcPr>
          <w:p w14:paraId="701DE5B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4601B1C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60" w:type="dxa"/>
            <w:tcBorders>
              <w:top w:val="nil"/>
              <w:left w:val="single" w:sz="8" w:space="0" w:color="auto"/>
              <w:bottom w:val="single" w:sz="4" w:space="0" w:color="auto"/>
              <w:right w:val="single" w:sz="4" w:space="0" w:color="auto"/>
            </w:tcBorders>
            <w:vAlign w:val="bottom"/>
            <w:hideMark/>
          </w:tcPr>
          <w:p w14:paraId="4A0F2B7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60" w:type="dxa"/>
            <w:tcBorders>
              <w:top w:val="nil"/>
              <w:left w:val="nil"/>
              <w:bottom w:val="single" w:sz="4" w:space="0" w:color="auto"/>
              <w:right w:val="nil"/>
            </w:tcBorders>
            <w:vAlign w:val="bottom"/>
            <w:hideMark/>
          </w:tcPr>
          <w:p w14:paraId="43024E5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c>
          <w:tcPr>
            <w:tcW w:w="980" w:type="dxa"/>
            <w:tcBorders>
              <w:top w:val="nil"/>
              <w:left w:val="single" w:sz="8" w:space="0" w:color="auto"/>
              <w:bottom w:val="single" w:sz="4" w:space="0" w:color="auto"/>
              <w:right w:val="single" w:sz="8" w:space="0" w:color="auto"/>
            </w:tcBorders>
            <w:vAlign w:val="bottom"/>
            <w:hideMark/>
          </w:tcPr>
          <w:p w14:paraId="4A84339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290</w:t>
            </w:r>
          </w:p>
        </w:tc>
      </w:tr>
      <w:tr w:rsidR="00BE3A91" w:rsidRPr="00BE3A91" w14:paraId="0D9A726D" w14:textId="77777777" w:rsidTr="00D419C8">
        <w:trPr>
          <w:trHeight w:val="300"/>
        </w:trPr>
        <w:tc>
          <w:tcPr>
            <w:tcW w:w="3140" w:type="dxa"/>
            <w:tcBorders>
              <w:top w:val="nil"/>
              <w:left w:val="single" w:sz="4" w:space="0" w:color="auto"/>
              <w:bottom w:val="single" w:sz="4" w:space="0" w:color="auto"/>
              <w:right w:val="nil"/>
            </w:tcBorders>
            <w:hideMark/>
          </w:tcPr>
          <w:p w14:paraId="72A88DE8"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printer</w:t>
            </w:r>
          </w:p>
        </w:tc>
        <w:tc>
          <w:tcPr>
            <w:tcW w:w="867" w:type="dxa"/>
            <w:tcBorders>
              <w:top w:val="nil"/>
              <w:left w:val="single" w:sz="8" w:space="0" w:color="auto"/>
              <w:bottom w:val="single" w:sz="4" w:space="0" w:color="auto"/>
              <w:right w:val="single" w:sz="4" w:space="0" w:color="auto"/>
            </w:tcBorders>
            <w:vAlign w:val="bottom"/>
            <w:hideMark/>
          </w:tcPr>
          <w:p w14:paraId="4758FB0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1663" w:type="dxa"/>
            <w:tcBorders>
              <w:top w:val="nil"/>
              <w:left w:val="nil"/>
              <w:bottom w:val="single" w:sz="4" w:space="0" w:color="auto"/>
              <w:right w:val="single" w:sz="4" w:space="0" w:color="auto"/>
            </w:tcBorders>
            <w:vAlign w:val="bottom"/>
            <w:hideMark/>
          </w:tcPr>
          <w:p w14:paraId="3BA2742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1017" w:type="dxa"/>
            <w:tcBorders>
              <w:top w:val="nil"/>
              <w:left w:val="nil"/>
              <w:bottom w:val="single" w:sz="4" w:space="0" w:color="auto"/>
              <w:right w:val="single" w:sz="8" w:space="0" w:color="auto"/>
            </w:tcBorders>
            <w:noWrap/>
            <w:vAlign w:val="bottom"/>
            <w:hideMark/>
          </w:tcPr>
          <w:p w14:paraId="624E3895"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6DDD8C1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60" w:type="dxa"/>
            <w:tcBorders>
              <w:top w:val="nil"/>
              <w:left w:val="single" w:sz="8" w:space="0" w:color="auto"/>
              <w:bottom w:val="single" w:sz="4" w:space="0" w:color="auto"/>
              <w:right w:val="single" w:sz="4" w:space="0" w:color="auto"/>
            </w:tcBorders>
            <w:vAlign w:val="bottom"/>
            <w:hideMark/>
          </w:tcPr>
          <w:p w14:paraId="6755022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60" w:type="dxa"/>
            <w:tcBorders>
              <w:top w:val="nil"/>
              <w:left w:val="nil"/>
              <w:bottom w:val="single" w:sz="4" w:space="0" w:color="auto"/>
              <w:right w:val="nil"/>
            </w:tcBorders>
            <w:vAlign w:val="bottom"/>
            <w:hideMark/>
          </w:tcPr>
          <w:p w14:paraId="4340BFA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c>
          <w:tcPr>
            <w:tcW w:w="980" w:type="dxa"/>
            <w:tcBorders>
              <w:top w:val="nil"/>
              <w:left w:val="single" w:sz="8" w:space="0" w:color="auto"/>
              <w:bottom w:val="single" w:sz="4" w:space="0" w:color="auto"/>
              <w:right w:val="single" w:sz="8" w:space="0" w:color="auto"/>
            </w:tcBorders>
            <w:vAlign w:val="bottom"/>
            <w:hideMark/>
          </w:tcPr>
          <w:p w14:paraId="26044A1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208</w:t>
            </w:r>
          </w:p>
        </w:tc>
      </w:tr>
      <w:tr w:rsidR="00BE3A91" w:rsidRPr="00BE3A91" w14:paraId="3CAE629B" w14:textId="77777777" w:rsidTr="00D419C8">
        <w:trPr>
          <w:trHeight w:val="300"/>
        </w:trPr>
        <w:tc>
          <w:tcPr>
            <w:tcW w:w="3140" w:type="dxa"/>
            <w:tcBorders>
              <w:top w:val="nil"/>
              <w:left w:val="single" w:sz="4" w:space="0" w:color="auto"/>
              <w:bottom w:val="single" w:sz="4" w:space="0" w:color="auto"/>
              <w:right w:val="nil"/>
            </w:tcBorders>
            <w:hideMark/>
          </w:tcPr>
          <w:p w14:paraId="792489E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ride on mower</w:t>
            </w:r>
          </w:p>
        </w:tc>
        <w:tc>
          <w:tcPr>
            <w:tcW w:w="867" w:type="dxa"/>
            <w:tcBorders>
              <w:top w:val="nil"/>
              <w:left w:val="single" w:sz="8" w:space="0" w:color="auto"/>
              <w:bottom w:val="single" w:sz="4" w:space="0" w:color="auto"/>
              <w:right w:val="single" w:sz="4" w:space="0" w:color="auto"/>
            </w:tcBorders>
            <w:vAlign w:val="bottom"/>
            <w:hideMark/>
          </w:tcPr>
          <w:p w14:paraId="09CC2A2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1663" w:type="dxa"/>
            <w:tcBorders>
              <w:top w:val="nil"/>
              <w:left w:val="nil"/>
              <w:bottom w:val="single" w:sz="4" w:space="0" w:color="auto"/>
              <w:right w:val="single" w:sz="4" w:space="0" w:color="auto"/>
            </w:tcBorders>
            <w:vAlign w:val="bottom"/>
            <w:hideMark/>
          </w:tcPr>
          <w:p w14:paraId="78791684"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1017" w:type="dxa"/>
            <w:tcBorders>
              <w:top w:val="nil"/>
              <w:left w:val="nil"/>
              <w:bottom w:val="single" w:sz="4" w:space="0" w:color="auto"/>
              <w:right w:val="single" w:sz="8" w:space="0" w:color="auto"/>
            </w:tcBorders>
            <w:noWrap/>
            <w:vAlign w:val="bottom"/>
            <w:hideMark/>
          </w:tcPr>
          <w:p w14:paraId="5861C0AF"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3929E7C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60" w:type="dxa"/>
            <w:tcBorders>
              <w:top w:val="nil"/>
              <w:left w:val="single" w:sz="8" w:space="0" w:color="auto"/>
              <w:bottom w:val="single" w:sz="4" w:space="0" w:color="auto"/>
              <w:right w:val="single" w:sz="4" w:space="0" w:color="auto"/>
            </w:tcBorders>
            <w:vAlign w:val="bottom"/>
            <w:hideMark/>
          </w:tcPr>
          <w:p w14:paraId="17AE380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60" w:type="dxa"/>
            <w:tcBorders>
              <w:top w:val="nil"/>
              <w:left w:val="nil"/>
              <w:bottom w:val="single" w:sz="4" w:space="0" w:color="auto"/>
              <w:right w:val="nil"/>
            </w:tcBorders>
            <w:vAlign w:val="bottom"/>
            <w:hideMark/>
          </w:tcPr>
          <w:p w14:paraId="11A74F5D"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c>
          <w:tcPr>
            <w:tcW w:w="980" w:type="dxa"/>
            <w:tcBorders>
              <w:top w:val="nil"/>
              <w:left w:val="single" w:sz="8" w:space="0" w:color="auto"/>
              <w:bottom w:val="single" w:sz="4" w:space="0" w:color="auto"/>
              <w:right w:val="single" w:sz="8" w:space="0" w:color="auto"/>
            </w:tcBorders>
            <w:vAlign w:val="bottom"/>
            <w:hideMark/>
          </w:tcPr>
          <w:p w14:paraId="5A9C63D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1500</w:t>
            </w:r>
          </w:p>
        </w:tc>
      </w:tr>
      <w:tr w:rsidR="00BE3A91" w:rsidRPr="00BE3A91" w14:paraId="40BA336E" w14:textId="77777777" w:rsidTr="00D419C8">
        <w:trPr>
          <w:trHeight w:val="300"/>
        </w:trPr>
        <w:tc>
          <w:tcPr>
            <w:tcW w:w="3140" w:type="dxa"/>
            <w:tcBorders>
              <w:top w:val="nil"/>
              <w:left w:val="single" w:sz="4" w:space="0" w:color="auto"/>
              <w:bottom w:val="single" w:sz="4" w:space="0" w:color="auto"/>
              <w:right w:val="nil"/>
            </w:tcBorders>
            <w:hideMark/>
          </w:tcPr>
          <w:p w14:paraId="09099CB1"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3 Noticeboards</w:t>
            </w:r>
          </w:p>
        </w:tc>
        <w:tc>
          <w:tcPr>
            <w:tcW w:w="867" w:type="dxa"/>
            <w:tcBorders>
              <w:top w:val="nil"/>
              <w:left w:val="single" w:sz="8" w:space="0" w:color="auto"/>
              <w:bottom w:val="single" w:sz="4" w:space="0" w:color="auto"/>
              <w:right w:val="single" w:sz="4" w:space="0" w:color="auto"/>
            </w:tcBorders>
            <w:vAlign w:val="bottom"/>
            <w:hideMark/>
          </w:tcPr>
          <w:p w14:paraId="50CCF79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1663" w:type="dxa"/>
            <w:tcBorders>
              <w:top w:val="nil"/>
              <w:left w:val="nil"/>
              <w:bottom w:val="single" w:sz="4" w:space="0" w:color="auto"/>
              <w:right w:val="single" w:sz="4" w:space="0" w:color="auto"/>
            </w:tcBorders>
            <w:vAlign w:val="bottom"/>
            <w:hideMark/>
          </w:tcPr>
          <w:p w14:paraId="6243F62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1017" w:type="dxa"/>
            <w:tcBorders>
              <w:top w:val="nil"/>
              <w:left w:val="nil"/>
              <w:bottom w:val="single" w:sz="4" w:space="0" w:color="auto"/>
              <w:right w:val="single" w:sz="8" w:space="0" w:color="auto"/>
            </w:tcBorders>
            <w:noWrap/>
            <w:vAlign w:val="bottom"/>
            <w:hideMark/>
          </w:tcPr>
          <w:p w14:paraId="64485319"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45A8C0BF"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60" w:type="dxa"/>
            <w:tcBorders>
              <w:top w:val="nil"/>
              <w:left w:val="single" w:sz="8" w:space="0" w:color="auto"/>
              <w:bottom w:val="single" w:sz="4" w:space="0" w:color="auto"/>
              <w:right w:val="single" w:sz="4" w:space="0" w:color="auto"/>
            </w:tcBorders>
            <w:vAlign w:val="bottom"/>
            <w:hideMark/>
          </w:tcPr>
          <w:p w14:paraId="75F730FB"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60" w:type="dxa"/>
            <w:tcBorders>
              <w:top w:val="nil"/>
              <w:left w:val="nil"/>
              <w:bottom w:val="single" w:sz="4" w:space="0" w:color="auto"/>
              <w:right w:val="nil"/>
            </w:tcBorders>
            <w:vAlign w:val="bottom"/>
            <w:hideMark/>
          </w:tcPr>
          <w:p w14:paraId="271F05F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c>
          <w:tcPr>
            <w:tcW w:w="980" w:type="dxa"/>
            <w:tcBorders>
              <w:top w:val="nil"/>
              <w:left w:val="single" w:sz="8" w:space="0" w:color="auto"/>
              <w:bottom w:val="single" w:sz="4" w:space="0" w:color="auto"/>
              <w:right w:val="single" w:sz="8" w:space="0" w:color="auto"/>
            </w:tcBorders>
            <w:vAlign w:val="bottom"/>
            <w:hideMark/>
          </w:tcPr>
          <w:p w14:paraId="6C34CD7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1010</w:t>
            </w:r>
          </w:p>
        </w:tc>
      </w:tr>
      <w:tr w:rsidR="00BE3A91" w:rsidRPr="00BE3A91" w14:paraId="0F4CD520" w14:textId="77777777" w:rsidTr="00D419C8">
        <w:trPr>
          <w:trHeight w:val="300"/>
        </w:trPr>
        <w:tc>
          <w:tcPr>
            <w:tcW w:w="3140" w:type="dxa"/>
            <w:tcBorders>
              <w:top w:val="nil"/>
              <w:left w:val="single" w:sz="4" w:space="0" w:color="auto"/>
              <w:bottom w:val="single" w:sz="4" w:space="0" w:color="auto"/>
              <w:right w:val="nil"/>
            </w:tcBorders>
            <w:hideMark/>
          </w:tcPr>
          <w:p w14:paraId="4253D29C"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East leigh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vAlign w:val="bottom"/>
            <w:hideMark/>
          </w:tcPr>
          <w:p w14:paraId="24C387BC"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1663" w:type="dxa"/>
            <w:tcBorders>
              <w:top w:val="nil"/>
              <w:left w:val="nil"/>
              <w:bottom w:val="single" w:sz="4" w:space="0" w:color="auto"/>
              <w:right w:val="single" w:sz="4" w:space="0" w:color="auto"/>
            </w:tcBorders>
            <w:vAlign w:val="bottom"/>
            <w:hideMark/>
          </w:tcPr>
          <w:p w14:paraId="7C3B01B3"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1017" w:type="dxa"/>
            <w:tcBorders>
              <w:top w:val="nil"/>
              <w:left w:val="nil"/>
              <w:bottom w:val="single" w:sz="4" w:space="0" w:color="auto"/>
              <w:right w:val="single" w:sz="8" w:space="0" w:color="auto"/>
            </w:tcBorders>
            <w:noWrap/>
            <w:vAlign w:val="bottom"/>
            <w:hideMark/>
          </w:tcPr>
          <w:p w14:paraId="7EBD18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374FA2E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single" w:sz="4" w:space="0" w:color="auto"/>
            </w:tcBorders>
            <w:vAlign w:val="bottom"/>
            <w:hideMark/>
          </w:tcPr>
          <w:p w14:paraId="05285F9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78E7F32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80" w:type="dxa"/>
            <w:tcBorders>
              <w:top w:val="nil"/>
              <w:left w:val="single" w:sz="8" w:space="0" w:color="auto"/>
              <w:bottom w:val="single" w:sz="4" w:space="0" w:color="auto"/>
              <w:right w:val="single" w:sz="8" w:space="0" w:color="auto"/>
            </w:tcBorders>
            <w:noWrap/>
            <w:vAlign w:val="bottom"/>
            <w:hideMark/>
          </w:tcPr>
          <w:p w14:paraId="7567199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w:t>
            </w:r>
          </w:p>
        </w:tc>
      </w:tr>
      <w:tr w:rsidR="00BE3A91" w:rsidRPr="00BE3A91" w14:paraId="18EF3C9E" w14:textId="77777777" w:rsidTr="00D419C8">
        <w:trPr>
          <w:trHeight w:val="300"/>
        </w:trPr>
        <w:tc>
          <w:tcPr>
            <w:tcW w:w="3140" w:type="dxa"/>
            <w:tcBorders>
              <w:top w:val="nil"/>
              <w:left w:val="single" w:sz="4" w:space="0" w:color="auto"/>
              <w:bottom w:val="single" w:sz="4" w:space="0" w:color="auto"/>
              <w:right w:val="nil"/>
            </w:tcBorders>
            <w:hideMark/>
          </w:tcPr>
          <w:p w14:paraId="1198F36F"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t xml:space="preserve">Village </w:t>
            </w:r>
            <w:proofErr w:type="spellStart"/>
            <w:r w:rsidRPr="00BE3A91">
              <w:rPr>
                <w:rFonts w:cs="Calibri"/>
                <w:color w:val="000000"/>
                <w:lang w:eastAsia="en-GB"/>
              </w:rPr>
              <w:t>phonebox</w:t>
            </w:r>
            <w:proofErr w:type="spellEnd"/>
          </w:p>
        </w:tc>
        <w:tc>
          <w:tcPr>
            <w:tcW w:w="867" w:type="dxa"/>
            <w:tcBorders>
              <w:top w:val="nil"/>
              <w:left w:val="single" w:sz="8" w:space="0" w:color="auto"/>
              <w:bottom w:val="single" w:sz="4" w:space="0" w:color="auto"/>
              <w:right w:val="single" w:sz="4" w:space="0" w:color="auto"/>
            </w:tcBorders>
            <w:vAlign w:val="bottom"/>
            <w:hideMark/>
          </w:tcPr>
          <w:p w14:paraId="33BFB5C1"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1663" w:type="dxa"/>
            <w:tcBorders>
              <w:top w:val="nil"/>
              <w:left w:val="nil"/>
              <w:bottom w:val="single" w:sz="4" w:space="0" w:color="auto"/>
              <w:right w:val="single" w:sz="4" w:space="0" w:color="auto"/>
            </w:tcBorders>
            <w:vAlign w:val="bottom"/>
            <w:hideMark/>
          </w:tcPr>
          <w:p w14:paraId="5CAC6B14"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1017" w:type="dxa"/>
            <w:tcBorders>
              <w:top w:val="nil"/>
              <w:left w:val="nil"/>
              <w:bottom w:val="single" w:sz="4" w:space="0" w:color="auto"/>
              <w:right w:val="single" w:sz="8" w:space="0" w:color="auto"/>
            </w:tcBorders>
            <w:noWrap/>
            <w:vAlign w:val="bottom"/>
            <w:hideMark/>
          </w:tcPr>
          <w:p w14:paraId="5D94C06C"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2EA6C72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0</w:t>
            </w:r>
          </w:p>
        </w:tc>
        <w:tc>
          <w:tcPr>
            <w:tcW w:w="960" w:type="dxa"/>
            <w:tcBorders>
              <w:top w:val="nil"/>
              <w:left w:val="single" w:sz="8" w:space="0" w:color="auto"/>
              <w:bottom w:val="single" w:sz="4" w:space="0" w:color="auto"/>
              <w:right w:val="single" w:sz="4" w:space="0" w:color="auto"/>
            </w:tcBorders>
            <w:vAlign w:val="bottom"/>
            <w:hideMark/>
          </w:tcPr>
          <w:p w14:paraId="4F31F2F0"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60" w:type="dxa"/>
            <w:tcBorders>
              <w:top w:val="nil"/>
              <w:left w:val="single" w:sz="8" w:space="0" w:color="auto"/>
              <w:bottom w:val="single" w:sz="4" w:space="0" w:color="auto"/>
              <w:right w:val="nil"/>
            </w:tcBorders>
            <w:vAlign w:val="bottom"/>
            <w:hideMark/>
          </w:tcPr>
          <w:p w14:paraId="4A41B2A2"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1</w:t>
            </w:r>
          </w:p>
        </w:tc>
        <w:tc>
          <w:tcPr>
            <w:tcW w:w="980" w:type="dxa"/>
            <w:tcBorders>
              <w:top w:val="nil"/>
              <w:left w:val="single" w:sz="8" w:space="0" w:color="auto"/>
              <w:bottom w:val="single" w:sz="4" w:space="0" w:color="auto"/>
              <w:right w:val="single" w:sz="8" w:space="0" w:color="auto"/>
            </w:tcBorders>
            <w:noWrap/>
            <w:vAlign w:val="bottom"/>
            <w:hideMark/>
          </w:tcPr>
          <w:p w14:paraId="556EDBB3"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1</w:t>
            </w:r>
          </w:p>
        </w:tc>
      </w:tr>
      <w:tr w:rsidR="00BE3A91" w:rsidRPr="00BE3A91" w14:paraId="341A5CD4" w14:textId="77777777" w:rsidTr="00D419C8">
        <w:trPr>
          <w:trHeight w:val="300"/>
        </w:trPr>
        <w:tc>
          <w:tcPr>
            <w:tcW w:w="3140" w:type="dxa"/>
            <w:tcBorders>
              <w:top w:val="nil"/>
              <w:left w:val="single" w:sz="4" w:space="0" w:color="auto"/>
              <w:bottom w:val="single" w:sz="4" w:space="0" w:color="auto"/>
              <w:right w:val="nil"/>
            </w:tcBorders>
            <w:hideMark/>
          </w:tcPr>
          <w:p w14:paraId="2CF54407" w14:textId="77777777" w:rsidR="00BE3A91" w:rsidRPr="00BE3A91" w:rsidRDefault="00BE3A91" w:rsidP="00BE3A91">
            <w:pPr>
              <w:spacing w:after="0" w:line="240" w:lineRule="auto"/>
              <w:rPr>
                <w:rFonts w:cs="Calibri"/>
                <w:color w:val="000000"/>
                <w:lang w:eastAsia="en-GB"/>
              </w:rPr>
            </w:pPr>
            <w:r w:rsidRPr="00BE3A91">
              <w:rPr>
                <w:rFonts w:cs="Calibri"/>
                <w:color w:val="000000"/>
                <w:lang w:eastAsia="en-GB"/>
              </w:rPr>
              <w:lastRenderedPageBreak/>
              <w:t>Defibrillators</w:t>
            </w:r>
          </w:p>
        </w:tc>
        <w:tc>
          <w:tcPr>
            <w:tcW w:w="867" w:type="dxa"/>
            <w:tcBorders>
              <w:top w:val="nil"/>
              <w:left w:val="single" w:sz="8" w:space="0" w:color="auto"/>
              <w:bottom w:val="single" w:sz="4" w:space="0" w:color="auto"/>
              <w:right w:val="single" w:sz="4" w:space="0" w:color="auto"/>
            </w:tcBorders>
            <w:vAlign w:val="bottom"/>
            <w:hideMark/>
          </w:tcPr>
          <w:p w14:paraId="583F9716"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1663" w:type="dxa"/>
            <w:tcBorders>
              <w:top w:val="nil"/>
              <w:left w:val="nil"/>
              <w:bottom w:val="single" w:sz="4" w:space="0" w:color="auto"/>
              <w:right w:val="single" w:sz="4" w:space="0" w:color="auto"/>
            </w:tcBorders>
            <w:vAlign w:val="bottom"/>
            <w:hideMark/>
          </w:tcPr>
          <w:p w14:paraId="1A93F8F7"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1017" w:type="dxa"/>
            <w:tcBorders>
              <w:top w:val="nil"/>
              <w:left w:val="nil"/>
              <w:bottom w:val="single" w:sz="4" w:space="0" w:color="auto"/>
              <w:right w:val="single" w:sz="8" w:space="0" w:color="auto"/>
            </w:tcBorders>
            <w:noWrap/>
            <w:vAlign w:val="bottom"/>
            <w:hideMark/>
          </w:tcPr>
          <w:p w14:paraId="39C2EAA1"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0.00</w:t>
            </w:r>
          </w:p>
        </w:tc>
        <w:tc>
          <w:tcPr>
            <w:tcW w:w="944" w:type="dxa"/>
            <w:tcBorders>
              <w:top w:val="nil"/>
              <w:left w:val="nil"/>
              <w:bottom w:val="single" w:sz="4" w:space="0" w:color="auto"/>
              <w:right w:val="single" w:sz="4" w:space="0" w:color="auto"/>
            </w:tcBorders>
            <w:vAlign w:val="bottom"/>
            <w:hideMark/>
          </w:tcPr>
          <w:p w14:paraId="05B00699"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60" w:type="dxa"/>
            <w:tcBorders>
              <w:top w:val="nil"/>
              <w:left w:val="single" w:sz="8" w:space="0" w:color="auto"/>
              <w:bottom w:val="single" w:sz="4" w:space="0" w:color="auto"/>
              <w:right w:val="single" w:sz="4" w:space="0" w:color="auto"/>
            </w:tcBorders>
            <w:vAlign w:val="bottom"/>
            <w:hideMark/>
          </w:tcPr>
          <w:p w14:paraId="4CF9C278"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60" w:type="dxa"/>
            <w:tcBorders>
              <w:top w:val="nil"/>
              <w:left w:val="single" w:sz="8" w:space="0" w:color="auto"/>
              <w:bottom w:val="single" w:sz="4" w:space="0" w:color="auto"/>
              <w:right w:val="nil"/>
            </w:tcBorders>
            <w:vAlign w:val="bottom"/>
            <w:hideMark/>
          </w:tcPr>
          <w:p w14:paraId="24A659DA" w14:textId="77777777" w:rsidR="00BE3A91" w:rsidRPr="00BE3A91" w:rsidRDefault="00BE3A91" w:rsidP="00BE3A91">
            <w:pPr>
              <w:spacing w:after="0" w:line="240" w:lineRule="auto"/>
              <w:jc w:val="right"/>
              <w:rPr>
                <w:rFonts w:cs="Calibri"/>
                <w:b/>
                <w:bCs/>
                <w:lang w:eastAsia="en-GB"/>
              </w:rPr>
            </w:pPr>
            <w:r w:rsidRPr="00BE3A91">
              <w:rPr>
                <w:rFonts w:cs="Calibri"/>
                <w:b/>
                <w:bCs/>
                <w:lang w:eastAsia="en-GB"/>
              </w:rPr>
              <w:t>2194</w:t>
            </w:r>
          </w:p>
        </w:tc>
        <w:tc>
          <w:tcPr>
            <w:tcW w:w="980" w:type="dxa"/>
            <w:tcBorders>
              <w:top w:val="nil"/>
              <w:left w:val="single" w:sz="8" w:space="0" w:color="auto"/>
              <w:bottom w:val="single" w:sz="4" w:space="0" w:color="auto"/>
              <w:right w:val="single" w:sz="8" w:space="0" w:color="auto"/>
            </w:tcBorders>
            <w:noWrap/>
            <w:vAlign w:val="bottom"/>
            <w:hideMark/>
          </w:tcPr>
          <w:p w14:paraId="1CD1B506" w14:textId="77777777" w:rsidR="00BE3A91" w:rsidRPr="00BE3A91" w:rsidRDefault="00BE3A91" w:rsidP="00BE3A91">
            <w:pPr>
              <w:spacing w:after="0" w:line="240" w:lineRule="auto"/>
              <w:jc w:val="right"/>
              <w:rPr>
                <w:rFonts w:cs="Calibri"/>
                <w:color w:val="000000"/>
                <w:lang w:eastAsia="en-GB"/>
              </w:rPr>
            </w:pPr>
            <w:r w:rsidRPr="00BE3A91">
              <w:rPr>
                <w:rFonts w:cs="Calibri"/>
                <w:color w:val="000000"/>
                <w:lang w:eastAsia="en-GB"/>
              </w:rPr>
              <w:t>2194</w:t>
            </w:r>
          </w:p>
        </w:tc>
      </w:tr>
      <w:tr w:rsidR="00BE3A91" w:rsidRPr="00BE3A91" w14:paraId="19645302" w14:textId="77777777" w:rsidTr="00D419C8">
        <w:trPr>
          <w:trHeight w:val="420"/>
        </w:trPr>
        <w:tc>
          <w:tcPr>
            <w:tcW w:w="3140" w:type="dxa"/>
            <w:tcBorders>
              <w:top w:val="nil"/>
              <w:left w:val="single" w:sz="4" w:space="0" w:color="auto"/>
              <w:bottom w:val="single" w:sz="4" w:space="0" w:color="auto"/>
              <w:right w:val="nil"/>
            </w:tcBorders>
            <w:hideMark/>
          </w:tcPr>
          <w:p w14:paraId="72680CF3" w14:textId="77777777" w:rsidR="00BE3A91" w:rsidRPr="00BE3A91" w:rsidRDefault="00BE3A91" w:rsidP="00BE3A91">
            <w:pPr>
              <w:spacing w:after="0" w:line="240" w:lineRule="auto"/>
              <w:rPr>
                <w:rFonts w:cs="Calibri"/>
                <w:b/>
                <w:bCs/>
                <w:color w:val="000000"/>
                <w:lang w:eastAsia="en-GB"/>
              </w:rPr>
            </w:pPr>
            <w:r w:rsidRPr="00BE3A91">
              <w:rPr>
                <w:rFonts w:cs="Calibri"/>
                <w:b/>
                <w:bCs/>
                <w:color w:val="000000"/>
                <w:lang w:eastAsia="en-GB"/>
              </w:rPr>
              <w:t>Total</w:t>
            </w:r>
          </w:p>
        </w:tc>
        <w:tc>
          <w:tcPr>
            <w:tcW w:w="867" w:type="dxa"/>
            <w:tcBorders>
              <w:top w:val="nil"/>
              <w:left w:val="single" w:sz="8" w:space="0" w:color="auto"/>
              <w:bottom w:val="single" w:sz="8" w:space="0" w:color="auto"/>
              <w:right w:val="single" w:sz="4" w:space="0" w:color="auto"/>
            </w:tcBorders>
            <w:hideMark/>
          </w:tcPr>
          <w:p w14:paraId="1CC5C19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1663" w:type="dxa"/>
            <w:tcBorders>
              <w:top w:val="nil"/>
              <w:left w:val="nil"/>
              <w:bottom w:val="single" w:sz="8" w:space="0" w:color="auto"/>
              <w:right w:val="single" w:sz="4" w:space="0" w:color="auto"/>
            </w:tcBorders>
            <w:hideMark/>
          </w:tcPr>
          <w:p w14:paraId="69A156E9"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1017" w:type="dxa"/>
            <w:tcBorders>
              <w:top w:val="nil"/>
              <w:left w:val="nil"/>
              <w:bottom w:val="single" w:sz="8" w:space="0" w:color="auto"/>
              <w:right w:val="single" w:sz="8" w:space="0" w:color="auto"/>
            </w:tcBorders>
            <w:noWrap/>
            <w:vAlign w:val="bottom"/>
            <w:hideMark/>
          </w:tcPr>
          <w:p w14:paraId="6D900F4B" w14:textId="77777777" w:rsidR="00BE3A91" w:rsidRPr="00BE3A91" w:rsidRDefault="00BE3A91" w:rsidP="0085591E">
            <w:pPr>
              <w:spacing w:after="0" w:line="240" w:lineRule="auto"/>
              <w:rPr>
                <w:rFonts w:cs="Calibri"/>
                <w:color w:val="000000"/>
                <w:lang w:eastAsia="en-GB"/>
              </w:rPr>
            </w:pPr>
            <w:r w:rsidRPr="00BE3A91">
              <w:rPr>
                <w:rFonts w:cs="Calibri"/>
                <w:color w:val="000000"/>
                <w:lang w:eastAsia="en-GB"/>
              </w:rPr>
              <w:t>0.00</w:t>
            </w:r>
          </w:p>
        </w:tc>
        <w:tc>
          <w:tcPr>
            <w:tcW w:w="944" w:type="dxa"/>
            <w:tcBorders>
              <w:top w:val="nil"/>
              <w:left w:val="nil"/>
              <w:bottom w:val="single" w:sz="8" w:space="0" w:color="auto"/>
              <w:right w:val="single" w:sz="4" w:space="0" w:color="auto"/>
            </w:tcBorders>
            <w:hideMark/>
          </w:tcPr>
          <w:p w14:paraId="4AA7AA9B"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5203</w:t>
            </w:r>
          </w:p>
        </w:tc>
        <w:tc>
          <w:tcPr>
            <w:tcW w:w="960" w:type="dxa"/>
            <w:tcBorders>
              <w:top w:val="nil"/>
              <w:left w:val="single" w:sz="8" w:space="0" w:color="auto"/>
              <w:bottom w:val="single" w:sz="8" w:space="0" w:color="auto"/>
              <w:right w:val="single" w:sz="4" w:space="0" w:color="auto"/>
            </w:tcBorders>
            <w:hideMark/>
          </w:tcPr>
          <w:p w14:paraId="1D48C79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c>
          <w:tcPr>
            <w:tcW w:w="960" w:type="dxa"/>
            <w:tcBorders>
              <w:top w:val="nil"/>
              <w:left w:val="single" w:sz="8" w:space="0" w:color="auto"/>
              <w:bottom w:val="single" w:sz="8" w:space="0" w:color="auto"/>
              <w:right w:val="nil"/>
            </w:tcBorders>
            <w:hideMark/>
          </w:tcPr>
          <w:p w14:paraId="0C1E9A92"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c>
          <w:tcPr>
            <w:tcW w:w="980" w:type="dxa"/>
            <w:tcBorders>
              <w:top w:val="nil"/>
              <w:left w:val="single" w:sz="8" w:space="0" w:color="auto"/>
              <w:bottom w:val="single" w:sz="8" w:space="0" w:color="auto"/>
              <w:right w:val="single" w:sz="8" w:space="0" w:color="auto"/>
            </w:tcBorders>
            <w:hideMark/>
          </w:tcPr>
          <w:p w14:paraId="0D1C7FED" w14:textId="77777777" w:rsidR="00BE3A91" w:rsidRPr="00BE3A91" w:rsidRDefault="00BE3A91" w:rsidP="00BE3A91">
            <w:pPr>
              <w:spacing w:after="0" w:line="240" w:lineRule="auto"/>
              <w:jc w:val="right"/>
              <w:rPr>
                <w:rFonts w:cs="Calibri"/>
                <w:b/>
                <w:bCs/>
                <w:u w:val="single"/>
                <w:lang w:eastAsia="en-GB"/>
              </w:rPr>
            </w:pPr>
            <w:r w:rsidRPr="00BE3A91">
              <w:rPr>
                <w:rFonts w:cs="Calibri"/>
                <w:b/>
                <w:bCs/>
                <w:u w:val="single"/>
                <w:lang w:eastAsia="en-GB"/>
              </w:rPr>
              <w:t>5204</w:t>
            </w:r>
          </w:p>
        </w:tc>
      </w:tr>
    </w:tbl>
    <w:p w14:paraId="1A497B11" w14:textId="77777777" w:rsidR="00BE3A91" w:rsidRDefault="00BE3A91" w:rsidP="00AF3A6E">
      <w:pPr>
        <w:spacing w:after="0"/>
      </w:pPr>
    </w:p>
    <w:sectPr w:rsidR="00BE3A91" w:rsidSect="002B5E4F">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D634" w14:textId="77777777" w:rsidR="007516D5" w:rsidRDefault="007516D5" w:rsidP="00521079">
      <w:pPr>
        <w:spacing w:after="0" w:line="240" w:lineRule="auto"/>
      </w:pPr>
      <w:r>
        <w:separator/>
      </w:r>
    </w:p>
  </w:endnote>
  <w:endnote w:type="continuationSeparator" w:id="0">
    <w:p w14:paraId="6E98F651" w14:textId="77777777" w:rsidR="007516D5" w:rsidRDefault="007516D5"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1CD" w14:textId="77777777" w:rsidR="00825897" w:rsidRDefault="008258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9CED2" w14:textId="77777777" w:rsidR="00825897" w:rsidRDefault="0082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E8B0" w14:textId="77777777" w:rsidR="00825897" w:rsidRDefault="00825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517D" w14:textId="77777777" w:rsidR="007516D5" w:rsidRDefault="007516D5" w:rsidP="00521079">
      <w:pPr>
        <w:spacing w:after="0" w:line="240" w:lineRule="auto"/>
      </w:pPr>
      <w:r>
        <w:separator/>
      </w:r>
    </w:p>
  </w:footnote>
  <w:footnote w:type="continuationSeparator" w:id="0">
    <w:p w14:paraId="20B857BF" w14:textId="77777777" w:rsidR="007516D5" w:rsidRDefault="007516D5"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84A1" w14:textId="77777777" w:rsidR="00825897" w:rsidRDefault="00825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330801"/>
      <w:docPartObj>
        <w:docPartGallery w:val="Watermarks"/>
        <w:docPartUnique/>
      </w:docPartObj>
    </w:sdtPr>
    <w:sdtContent>
      <w:p w14:paraId="088AA950" w14:textId="0165776C" w:rsidR="00825897" w:rsidRDefault="00C9008F">
        <w:pPr>
          <w:pStyle w:val="Header"/>
        </w:pPr>
        <w:r>
          <w:rPr>
            <w:noProof/>
          </w:rPr>
          <w:pict w14:anchorId="44A5B0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9A69" w14:textId="77777777" w:rsidR="00825897" w:rsidRDefault="008258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A5F09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B5022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17223F"/>
    <w:multiLevelType w:val="hybridMultilevel"/>
    <w:tmpl w:val="7CE02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B1166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46A3F"/>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4B5A9D"/>
    <w:multiLevelType w:val="hybridMultilevel"/>
    <w:tmpl w:val="0168356C"/>
    <w:lvl w:ilvl="0" w:tplc="FFFFFFFF">
      <w:start w:val="1"/>
      <w:numFmt w:val="decimal"/>
      <w:lvlText w:val="%1."/>
      <w:lvlJc w:val="left"/>
      <w:pPr>
        <w:ind w:left="92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D6F38"/>
    <w:multiLevelType w:val="hybridMultilevel"/>
    <w:tmpl w:val="097E8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8965680"/>
    <w:multiLevelType w:val="hybridMultilevel"/>
    <w:tmpl w:val="6FEE74A6"/>
    <w:lvl w:ilvl="0" w:tplc="FFFFFFFF">
      <w:start w:val="1"/>
      <w:numFmt w:val="decimal"/>
      <w:lvlText w:val="%1."/>
      <w:lvlJc w:val="left"/>
      <w:pPr>
        <w:ind w:left="927"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94B52"/>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F835B6"/>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8" w15:restartNumberingAfterBreak="0">
    <w:nsid w:val="50A52250"/>
    <w:multiLevelType w:val="hybridMultilevel"/>
    <w:tmpl w:val="6FEE74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744704"/>
    <w:multiLevelType w:val="hybridMultilevel"/>
    <w:tmpl w:val="4606C51E"/>
    <w:lvl w:ilvl="0" w:tplc="FFFFFFFF">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1512E9"/>
    <w:multiLevelType w:val="hybridMultilevel"/>
    <w:tmpl w:val="6FEE74A6"/>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5010BC"/>
    <w:multiLevelType w:val="hybridMultilevel"/>
    <w:tmpl w:val="5DE6BBA0"/>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972EDD"/>
    <w:multiLevelType w:val="hybridMultilevel"/>
    <w:tmpl w:val="C690FF8E"/>
    <w:lvl w:ilvl="0" w:tplc="3B86D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0979969">
    <w:abstractNumId w:val="17"/>
  </w:num>
  <w:num w:numId="2" w16cid:durableId="1526169036">
    <w:abstractNumId w:val="28"/>
  </w:num>
  <w:num w:numId="3" w16cid:durableId="1202472689">
    <w:abstractNumId w:val="13"/>
  </w:num>
  <w:num w:numId="4" w16cid:durableId="158935041">
    <w:abstractNumId w:val="1"/>
  </w:num>
  <w:num w:numId="5" w16cid:durableId="1402097743">
    <w:abstractNumId w:val="26"/>
  </w:num>
  <w:num w:numId="6" w16cid:durableId="2095929490">
    <w:abstractNumId w:val="23"/>
  </w:num>
  <w:num w:numId="7" w16cid:durableId="1558318492">
    <w:abstractNumId w:val="27"/>
  </w:num>
  <w:num w:numId="8" w16cid:durableId="753403476">
    <w:abstractNumId w:val="21"/>
  </w:num>
  <w:num w:numId="9" w16cid:durableId="716583683">
    <w:abstractNumId w:val="7"/>
  </w:num>
  <w:num w:numId="10" w16cid:durableId="767971367">
    <w:abstractNumId w:val="4"/>
  </w:num>
  <w:num w:numId="11" w16cid:durableId="2013560184">
    <w:abstractNumId w:val="12"/>
  </w:num>
  <w:num w:numId="12" w16cid:durableId="2055618019">
    <w:abstractNumId w:val="19"/>
  </w:num>
  <w:num w:numId="13" w16cid:durableId="794911802">
    <w:abstractNumId w:val="25"/>
  </w:num>
  <w:num w:numId="14" w16cid:durableId="1361852867">
    <w:abstractNumId w:val="22"/>
  </w:num>
  <w:num w:numId="15" w16cid:durableId="1126006593">
    <w:abstractNumId w:val="0"/>
  </w:num>
  <w:num w:numId="16" w16cid:durableId="587661956">
    <w:abstractNumId w:val="3"/>
  </w:num>
  <w:num w:numId="17" w16cid:durableId="388766264">
    <w:abstractNumId w:val="11"/>
  </w:num>
  <w:num w:numId="18" w16cid:durableId="212155804">
    <w:abstractNumId w:val="15"/>
  </w:num>
  <w:num w:numId="19" w16cid:durableId="760030159">
    <w:abstractNumId w:val="20"/>
  </w:num>
  <w:num w:numId="20" w16cid:durableId="148181792">
    <w:abstractNumId w:val="18"/>
  </w:num>
  <w:num w:numId="21" w16cid:durableId="1127431469">
    <w:abstractNumId w:val="8"/>
  </w:num>
  <w:num w:numId="22" w16cid:durableId="816186047">
    <w:abstractNumId w:val="16"/>
  </w:num>
  <w:num w:numId="23" w16cid:durableId="242378063">
    <w:abstractNumId w:val="9"/>
  </w:num>
  <w:num w:numId="24" w16cid:durableId="2004776958">
    <w:abstractNumId w:val="5"/>
  </w:num>
  <w:num w:numId="25" w16cid:durableId="723408486">
    <w:abstractNumId w:val="6"/>
  </w:num>
  <w:num w:numId="26" w16cid:durableId="975138183">
    <w:abstractNumId w:val="24"/>
  </w:num>
  <w:num w:numId="27" w16cid:durableId="140314876">
    <w:abstractNumId w:val="2"/>
  </w:num>
  <w:num w:numId="28" w16cid:durableId="681276674">
    <w:abstractNumId w:val="14"/>
  </w:num>
  <w:num w:numId="29" w16cid:durableId="1366323415">
    <w:abstractNumId w:val="10"/>
  </w:num>
  <w:num w:numId="30" w16cid:durableId="12579767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A3D"/>
    <w:rsid w:val="00002316"/>
    <w:rsid w:val="0000399C"/>
    <w:rsid w:val="00003B0D"/>
    <w:rsid w:val="0000572D"/>
    <w:rsid w:val="000102A5"/>
    <w:rsid w:val="000128D0"/>
    <w:rsid w:val="00015819"/>
    <w:rsid w:val="00016467"/>
    <w:rsid w:val="00022E5D"/>
    <w:rsid w:val="000230F0"/>
    <w:rsid w:val="0002324F"/>
    <w:rsid w:val="00024461"/>
    <w:rsid w:val="00026A5E"/>
    <w:rsid w:val="00032495"/>
    <w:rsid w:val="00034A4F"/>
    <w:rsid w:val="00035CDD"/>
    <w:rsid w:val="00036804"/>
    <w:rsid w:val="00040542"/>
    <w:rsid w:val="00043533"/>
    <w:rsid w:val="00045DDD"/>
    <w:rsid w:val="00047AA5"/>
    <w:rsid w:val="000517BC"/>
    <w:rsid w:val="00052876"/>
    <w:rsid w:val="000559FB"/>
    <w:rsid w:val="00055D8F"/>
    <w:rsid w:val="00056970"/>
    <w:rsid w:val="00056F65"/>
    <w:rsid w:val="00057D21"/>
    <w:rsid w:val="00065FA4"/>
    <w:rsid w:val="00066E27"/>
    <w:rsid w:val="0006771F"/>
    <w:rsid w:val="00067A9D"/>
    <w:rsid w:val="00067FC5"/>
    <w:rsid w:val="00070308"/>
    <w:rsid w:val="0007441D"/>
    <w:rsid w:val="00075230"/>
    <w:rsid w:val="00077B4B"/>
    <w:rsid w:val="00080931"/>
    <w:rsid w:val="000815BA"/>
    <w:rsid w:val="00082364"/>
    <w:rsid w:val="000839DA"/>
    <w:rsid w:val="00086482"/>
    <w:rsid w:val="00091EE6"/>
    <w:rsid w:val="0009208C"/>
    <w:rsid w:val="00092FA0"/>
    <w:rsid w:val="00094CA4"/>
    <w:rsid w:val="00096601"/>
    <w:rsid w:val="00096FB0"/>
    <w:rsid w:val="000A2B92"/>
    <w:rsid w:val="000A37A4"/>
    <w:rsid w:val="000A3F02"/>
    <w:rsid w:val="000A5541"/>
    <w:rsid w:val="000A7EDE"/>
    <w:rsid w:val="000B1216"/>
    <w:rsid w:val="000B2097"/>
    <w:rsid w:val="000B4150"/>
    <w:rsid w:val="000B4799"/>
    <w:rsid w:val="000B674D"/>
    <w:rsid w:val="000B7094"/>
    <w:rsid w:val="000C4213"/>
    <w:rsid w:val="000C4FC7"/>
    <w:rsid w:val="000C788F"/>
    <w:rsid w:val="000C7BC0"/>
    <w:rsid w:val="000D1024"/>
    <w:rsid w:val="000D249C"/>
    <w:rsid w:val="000D4A52"/>
    <w:rsid w:val="000D72F8"/>
    <w:rsid w:val="000E0496"/>
    <w:rsid w:val="000E1EF9"/>
    <w:rsid w:val="000E2211"/>
    <w:rsid w:val="000E3AC5"/>
    <w:rsid w:val="000E4B20"/>
    <w:rsid w:val="000E4F04"/>
    <w:rsid w:val="000E5237"/>
    <w:rsid w:val="000E596F"/>
    <w:rsid w:val="000E5A30"/>
    <w:rsid w:val="000E6348"/>
    <w:rsid w:val="000E7084"/>
    <w:rsid w:val="000E73D9"/>
    <w:rsid w:val="000F1535"/>
    <w:rsid w:val="000F4183"/>
    <w:rsid w:val="000F449E"/>
    <w:rsid w:val="000F4F29"/>
    <w:rsid w:val="000F5AF3"/>
    <w:rsid w:val="000F63B9"/>
    <w:rsid w:val="00101EAC"/>
    <w:rsid w:val="001038AC"/>
    <w:rsid w:val="001069EA"/>
    <w:rsid w:val="001103E2"/>
    <w:rsid w:val="00110750"/>
    <w:rsid w:val="001112DE"/>
    <w:rsid w:val="0011427A"/>
    <w:rsid w:val="0011481A"/>
    <w:rsid w:val="00114836"/>
    <w:rsid w:val="001157C2"/>
    <w:rsid w:val="0011698A"/>
    <w:rsid w:val="00122023"/>
    <w:rsid w:val="00123F81"/>
    <w:rsid w:val="00126650"/>
    <w:rsid w:val="00130C60"/>
    <w:rsid w:val="00131463"/>
    <w:rsid w:val="00131D80"/>
    <w:rsid w:val="00133AF9"/>
    <w:rsid w:val="00134408"/>
    <w:rsid w:val="00134C9C"/>
    <w:rsid w:val="0014298E"/>
    <w:rsid w:val="00143046"/>
    <w:rsid w:val="00152DF8"/>
    <w:rsid w:val="00155134"/>
    <w:rsid w:val="001551AA"/>
    <w:rsid w:val="001553D5"/>
    <w:rsid w:val="001623A5"/>
    <w:rsid w:val="00162C83"/>
    <w:rsid w:val="00165834"/>
    <w:rsid w:val="00171CCA"/>
    <w:rsid w:val="001739F1"/>
    <w:rsid w:val="001750B6"/>
    <w:rsid w:val="001760CD"/>
    <w:rsid w:val="0017643B"/>
    <w:rsid w:val="00180AD0"/>
    <w:rsid w:val="0018215F"/>
    <w:rsid w:val="0019322F"/>
    <w:rsid w:val="001942DD"/>
    <w:rsid w:val="00194C6E"/>
    <w:rsid w:val="00194D8A"/>
    <w:rsid w:val="00196068"/>
    <w:rsid w:val="00197AD5"/>
    <w:rsid w:val="001A032D"/>
    <w:rsid w:val="001A0AF5"/>
    <w:rsid w:val="001A3AFC"/>
    <w:rsid w:val="001A4B16"/>
    <w:rsid w:val="001A57A6"/>
    <w:rsid w:val="001A5F15"/>
    <w:rsid w:val="001A6F23"/>
    <w:rsid w:val="001A7EEF"/>
    <w:rsid w:val="001B0688"/>
    <w:rsid w:val="001B104B"/>
    <w:rsid w:val="001B1DEC"/>
    <w:rsid w:val="001B2884"/>
    <w:rsid w:val="001B38F5"/>
    <w:rsid w:val="001B57FB"/>
    <w:rsid w:val="001B62A9"/>
    <w:rsid w:val="001B7053"/>
    <w:rsid w:val="001B790D"/>
    <w:rsid w:val="001C2518"/>
    <w:rsid w:val="001C428C"/>
    <w:rsid w:val="001C50C0"/>
    <w:rsid w:val="001C6AE4"/>
    <w:rsid w:val="001C74C4"/>
    <w:rsid w:val="001C7FD6"/>
    <w:rsid w:val="001D4896"/>
    <w:rsid w:val="001D4EC1"/>
    <w:rsid w:val="001D5A3D"/>
    <w:rsid w:val="001D72E2"/>
    <w:rsid w:val="001D7860"/>
    <w:rsid w:val="001D7D91"/>
    <w:rsid w:val="001E01B7"/>
    <w:rsid w:val="001E1837"/>
    <w:rsid w:val="001E5645"/>
    <w:rsid w:val="001E783E"/>
    <w:rsid w:val="001F07FD"/>
    <w:rsid w:val="001F4878"/>
    <w:rsid w:val="001F48AC"/>
    <w:rsid w:val="001F4F87"/>
    <w:rsid w:val="001F5669"/>
    <w:rsid w:val="001F766D"/>
    <w:rsid w:val="00200E65"/>
    <w:rsid w:val="00204AEF"/>
    <w:rsid w:val="002064A2"/>
    <w:rsid w:val="002104D1"/>
    <w:rsid w:val="00210EB8"/>
    <w:rsid w:val="00216489"/>
    <w:rsid w:val="00217224"/>
    <w:rsid w:val="002174B1"/>
    <w:rsid w:val="002202F5"/>
    <w:rsid w:val="00220BFC"/>
    <w:rsid w:val="00220CCB"/>
    <w:rsid w:val="00222263"/>
    <w:rsid w:val="002230A4"/>
    <w:rsid w:val="002248C8"/>
    <w:rsid w:val="00226BC8"/>
    <w:rsid w:val="00227C34"/>
    <w:rsid w:val="002307DE"/>
    <w:rsid w:val="00230A19"/>
    <w:rsid w:val="00232474"/>
    <w:rsid w:val="00232587"/>
    <w:rsid w:val="00232886"/>
    <w:rsid w:val="0024026D"/>
    <w:rsid w:val="00242A55"/>
    <w:rsid w:val="00242FCA"/>
    <w:rsid w:val="00245C8F"/>
    <w:rsid w:val="002514E9"/>
    <w:rsid w:val="002567DE"/>
    <w:rsid w:val="0025773F"/>
    <w:rsid w:val="00260DD4"/>
    <w:rsid w:val="00261878"/>
    <w:rsid w:val="002623B6"/>
    <w:rsid w:val="0026414D"/>
    <w:rsid w:val="00267F7E"/>
    <w:rsid w:val="00270684"/>
    <w:rsid w:val="0027177B"/>
    <w:rsid w:val="00271DCD"/>
    <w:rsid w:val="00272CAF"/>
    <w:rsid w:val="00273766"/>
    <w:rsid w:val="002742EC"/>
    <w:rsid w:val="00274DAB"/>
    <w:rsid w:val="002769DD"/>
    <w:rsid w:val="00282BA7"/>
    <w:rsid w:val="002835EB"/>
    <w:rsid w:val="00285583"/>
    <w:rsid w:val="002907D4"/>
    <w:rsid w:val="00291A9D"/>
    <w:rsid w:val="00293A92"/>
    <w:rsid w:val="00295E16"/>
    <w:rsid w:val="00295FAA"/>
    <w:rsid w:val="002A3A95"/>
    <w:rsid w:val="002A508C"/>
    <w:rsid w:val="002A6744"/>
    <w:rsid w:val="002B0ECD"/>
    <w:rsid w:val="002B14A7"/>
    <w:rsid w:val="002B1F6A"/>
    <w:rsid w:val="002B2F6E"/>
    <w:rsid w:val="002B52B3"/>
    <w:rsid w:val="002B5E4F"/>
    <w:rsid w:val="002B6CB8"/>
    <w:rsid w:val="002B70A7"/>
    <w:rsid w:val="002B7622"/>
    <w:rsid w:val="002C06F2"/>
    <w:rsid w:val="002C7283"/>
    <w:rsid w:val="002D0C65"/>
    <w:rsid w:val="002D2652"/>
    <w:rsid w:val="002D26D4"/>
    <w:rsid w:val="002D28F4"/>
    <w:rsid w:val="002D6691"/>
    <w:rsid w:val="002E034F"/>
    <w:rsid w:val="002E1D35"/>
    <w:rsid w:val="002E27C2"/>
    <w:rsid w:val="002E329C"/>
    <w:rsid w:val="002E551B"/>
    <w:rsid w:val="002F1D1C"/>
    <w:rsid w:val="002F2819"/>
    <w:rsid w:val="002F60A8"/>
    <w:rsid w:val="002F7D7F"/>
    <w:rsid w:val="00300B18"/>
    <w:rsid w:val="00300E79"/>
    <w:rsid w:val="00301145"/>
    <w:rsid w:val="0030451D"/>
    <w:rsid w:val="003054DF"/>
    <w:rsid w:val="00306151"/>
    <w:rsid w:val="00310571"/>
    <w:rsid w:val="00310858"/>
    <w:rsid w:val="003109EA"/>
    <w:rsid w:val="00310AA5"/>
    <w:rsid w:val="00311457"/>
    <w:rsid w:val="0031188B"/>
    <w:rsid w:val="00311A17"/>
    <w:rsid w:val="00312ACE"/>
    <w:rsid w:val="00315CAB"/>
    <w:rsid w:val="00316231"/>
    <w:rsid w:val="0032037D"/>
    <w:rsid w:val="00320C08"/>
    <w:rsid w:val="003210FC"/>
    <w:rsid w:val="00321ACD"/>
    <w:rsid w:val="00321DC8"/>
    <w:rsid w:val="00326754"/>
    <w:rsid w:val="00332739"/>
    <w:rsid w:val="00332801"/>
    <w:rsid w:val="00335D6A"/>
    <w:rsid w:val="00336767"/>
    <w:rsid w:val="00336A27"/>
    <w:rsid w:val="00342193"/>
    <w:rsid w:val="00342311"/>
    <w:rsid w:val="003454E2"/>
    <w:rsid w:val="00346214"/>
    <w:rsid w:val="00346788"/>
    <w:rsid w:val="00347C58"/>
    <w:rsid w:val="00352377"/>
    <w:rsid w:val="003536B8"/>
    <w:rsid w:val="00360035"/>
    <w:rsid w:val="00360483"/>
    <w:rsid w:val="003620C5"/>
    <w:rsid w:val="00362775"/>
    <w:rsid w:val="0036293B"/>
    <w:rsid w:val="003630BD"/>
    <w:rsid w:val="00365928"/>
    <w:rsid w:val="0037068C"/>
    <w:rsid w:val="0037171F"/>
    <w:rsid w:val="003763CD"/>
    <w:rsid w:val="003822A3"/>
    <w:rsid w:val="003823F1"/>
    <w:rsid w:val="00383830"/>
    <w:rsid w:val="00385992"/>
    <w:rsid w:val="003914E5"/>
    <w:rsid w:val="003915C2"/>
    <w:rsid w:val="00392B02"/>
    <w:rsid w:val="00392BD2"/>
    <w:rsid w:val="003943EF"/>
    <w:rsid w:val="00394C91"/>
    <w:rsid w:val="0039547B"/>
    <w:rsid w:val="00395693"/>
    <w:rsid w:val="003963FF"/>
    <w:rsid w:val="003A1B41"/>
    <w:rsid w:val="003A414E"/>
    <w:rsid w:val="003A455E"/>
    <w:rsid w:val="003A7508"/>
    <w:rsid w:val="003B2AD8"/>
    <w:rsid w:val="003B356B"/>
    <w:rsid w:val="003B5F10"/>
    <w:rsid w:val="003C0BB3"/>
    <w:rsid w:val="003C2873"/>
    <w:rsid w:val="003C3910"/>
    <w:rsid w:val="003D41FC"/>
    <w:rsid w:val="003D45CC"/>
    <w:rsid w:val="003D4F67"/>
    <w:rsid w:val="003D6D7B"/>
    <w:rsid w:val="003D6E2F"/>
    <w:rsid w:val="003D76DD"/>
    <w:rsid w:val="003E0FAD"/>
    <w:rsid w:val="003E44BE"/>
    <w:rsid w:val="003E4E47"/>
    <w:rsid w:val="003E5537"/>
    <w:rsid w:val="003E5FC4"/>
    <w:rsid w:val="003E6E75"/>
    <w:rsid w:val="003F14AA"/>
    <w:rsid w:val="003F228B"/>
    <w:rsid w:val="003F5B5E"/>
    <w:rsid w:val="003F5DD9"/>
    <w:rsid w:val="004001EB"/>
    <w:rsid w:val="00400FE8"/>
    <w:rsid w:val="00401146"/>
    <w:rsid w:val="00402101"/>
    <w:rsid w:val="00404068"/>
    <w:rsid w:val="00404935"/>
    <w:rsid w:val="004073C6"/>
    <w:rsid w:val="004118F2"/>
    <w:rsid w:val="00412A96"/>
    <w:rsid w:val="00412C49"/>
    <w:rsid w:val="004204E9"/>
    <w:rsid w:val="00423662"/>
    <w:rsid w:val="0042599E"/>
    <w:rsid w:val="00430F8A"/>
    <w:rsid w:val="00431117"/>
    <w:rsid w:val="004315BB"/>
    <w:rsid w:val="0043268F"/>
    <w:rsid w:val="00434391"/>
    <w:rsid w:val="004368EE"/>
    <w:rsid w:val="0044226A"/>
    <w:rsid w:val="004436AF"/>
    <w:rsid w:val="00446937"/>
    <w:rsid w:val="00455585"/>
    <w:rsid w:val="004602CA"/>
    <w:rsid w:val="00462F10"/>
    <w:rsid w:val="004631CB"/>
    <w:rsid w:val="00463BEE"/>
    <w:rsid w:val="00464C78"/>
    <w:rsid w:val="00464FEB"/>
    <w:rsid w:val="0047208D"/>
    <w:rsid w:val="00472694"/>
    <w:rsid w:val="0047304C"/>
    <w:rsid w:val="00474410"/>
    <w:rsid w:val="00476FFB"/>
    <w:rsid w:val="00482B61"/>
    <w:rsid w:val="004830D9"/>
    <w:rsid w:val="00484E15"/>
    <w:rsid w:val="004857F5"/>
    <w:rsid w:val="00487983"/>
    <w:rsid w:val="0049017E"/>
    <w:rsid w:val="00490D44"/>
    <w:rsid w:val="00491F8A"/>
    <w:rsid w:val="004922BD"/>
    <w:rsid w:val="00494B4D"/>
    <w:rsid w:val="00495A51"/>
    <w:rsid w:val="00497E89"/>
    <w:rsid w:val="004A2170"/>
    <w:rsid w:val="004A37F4"/>
    <w:rsid w:val="004A4B00"/>
    <w:rsid w:val="004A6099"/>
    <w:rsid w:val="004A6EF1"/>
    <w:rsid w:val="004A7EF9"/>
    <w:rsid w:val="004B3601"/>
    <w:rsid w:val="004B4785"/>
    <w:rsid w:val="004B4E92"/>
    <w:rsid w:val="004B5F76"/>
    <w:rsid w:val="004B6181"/>
    <w:rsid w:val="004C39F6"/>
    <w:rsid w:val="004C4033"/>
    <w:rsid w:val="004C5C74"/>
    <w:rsid w:val="004C60C9"/>
    <w:rsid w:val="004C7167"/>
    <w:rsid w:val="004D07E6"/>
    <w:rsid w:val="004D1B29"/>
    <w:rsid w:val="004D22DC"/>
    <w:rsid w:val="004D424E"/>
    <w:rsid w:val="004D5B60"/>
    <w:rsid w:val="004D693E"/>
    <w:rsid w:val="004D6B8D"/>
    <w:rsid w:val="004D7812"/>
    <w:rsid w:val="004D7F0E"/>
    <w:rsid w:val="004E2D14"/>
    <w:rsid w:val="004E38A7"/>
    <w:rsid w:val="004E46CA"/>
    <w:rsid w:val="004E6F8F"/>
    <w:rsid w:val="004F7495"/>
    <w:rsid w:val="00500246"/>
    <w:rsid w:val="00500728"/>
    <w:rsid w:val="00502E13"/>
    <w:rsid w:val="005109C9"/>
    <w:rsid w:val="00511DD8"/>
    <w:rsid w:val="0051224F"/>
    <w:rsid w:val="00514FAB"/>
    <w:rsid w:val="00516593"/>
    <w:rsid w:val="00516E7F"/>
    <w:rsid w:val="00520951"/>
    <w:rsid w:val="00521079"/>
    <w:rsid w:val="005251BB"/>
    <w:rsid w:val="00530E80"/>
    <w:rsid w:val="00531B0D"/>
    <w:rsid w:val="0053267C"/>
    <w:rsid w:val="00534190"/>
    <w:rsid w:val="00534435"/>
    <w:rsid w:val="00535283"/>
    <w:rsid w:val="00535C6C"/>
    <w:rsid w:val="00536809"/>
    <w:rsid w:val="00541D2B"/>
    <w:rsid w:val="00542266"/>
    <w:rsid w:val="005422E6"/>
    <w:rsid w:val="00544210"/>
    <w:rsid w:val="005443FC"/>
    <w:rsid w:val="00544E73"/>
    <w:rsid w:val="00544EF8"/>
    <w:rsid w:val="00545626"/>
    <w:rsid w:val="00546024"/>
    <w:rsid w:val="0055005D"/>
    <w:rsid w:val="00551C5D"/>
    <w:rsid w:val="00554501"/>
    <w:rsid w:val="005552E7"/>
    <w:rsid w:val="00555E95"/>
    <w:rsid w:val="00557E30"/>
    <w:rsid w:val="0056026F"/>
    <w:rsid w:val="00561D70"/>
    <w:rsid w:val="00563449"/>
    <w:rsid w:val="005636AA"/>
    <w:rsid w:val="005642FD"/>
    <w:rsid w:val="005647EC"/>
    <w:rsid w:val="00566B79"/>
    <w:rsid w:val="00566C51"/>
    <w:rsid w:val="00567123"/>
    <w:rsid w:val="00572213"/>
    <w:rsid w:val="00573824"/>
    <w:rsid w:val="00573AB7"/>
    <w:rsid w:val="0057407D"/>
    <w:rsid w:val="00577F0B"/>
    <w:rsid w:val="005802CB"/>
    <w:rsid w:val="0058188C"/>
    <w:rsid w:val="00581944"/>
    <w:rsid w:val="00582CCC"/>
    <w:rsid w:val="00584A75"/>
    <w:rsid w:val="00585C28"/>
    <w:rsid w:val="00586DF4"/>
    <w:rsid w:val="00587E88"/>
    <w:rsid w:val="005900DB"/>
    <w:rsid w:val="00590726"/>
    <w:rsid w:val="00591878"/>
    <w:rsid w:val="005943DB"/>
    <w:rsid w:val="005A034F"/>
    <w:rsid w:val="005A2171"/>
    <w:rsid w:val="005A2B45"/>
    <w:rsid w:val="005A72AC"/>
    <w:rsid w:val="005A7306"/>
    <w:rsid w:val="005A75F2"/>
    <w:rsid w:val="005A7E42"/>
    <w:rsid w:val="005B0D68"/>
    <w:rsid w:val="005B3E9B"/>
    <w:rsid w:val="005B40A6"/>
    <w:rsid w:val="005B46DA"/>
    <w:rsid w:val="005B641C"/>
    <w:rsid w:val="005C2F99"/>
    <w:rsid w:val="005C61D0"/>
    <w:rsid w:val="005D1E49"/>
    <w:rsid w:val="005D23A5"/>
    <w:rsid w:val="005D2DA6"/>
    <w:rsid w:val="005D46F3"/>
    <w:rsid w:val="005D7EBB"/>
    <w:rsid w:val="005D7F33"/>
    <w:rsid w:val="005E415A"/>
    <w:rsid w:val="005E497C"/>
    <w:rsid w:val="005F2A7C"/>
    <w:rsid w:val="005F3676"/>
    <w:rsid w:val="005F535B"/>
    <w:rsid w:val="005F53DD"/>
    <w:rsid w:val="005F5515"/>
    <w:rsid w:val="005F5BD0"/>
    <w:rsid w:val="005F60BB"/>
    <w:rsid w:val="005F69AC"/>
    <w:rsid w:val="0060563E"/>
    <w:rsid w:val="006124CE"/>
    <w:rsid w:val="00613AB4"/>
    <w:rsid w:val="00615B99"/>
    <w:rsid w:val="006177CC"/>
    <w:rsid w:val="0062002C"/>
    <w:rsid w:val="006202B1"/>
    <w:rsid w:val="00621B7C"/>
    <w:rsid w:val="00626C56"/>
    <w:rsid w:val="0063286E"/>
    <w:rsid w:val="00634BC3"/>
    <w:rsid w:val="00636D68"/>
    <w:rsid w:val="00640E95"/>
    <w:rsid w:val="00642463"/>
    <w:rsid w:val="00642B4C"/>
    <w:rsid w:val="00642FE3"/>
    <w:rsid w:val="00650529"/>
    <w:rsid w:val="006507FF"/>
    <w:rsid w:val="00650CBF"/>
    <w:rsid w:val="00653310"/>
    <w:rsid w:val="00655B4C"/>
    <w:rsid w:val="00657DBD"/>
    <w:rsid w:val="00662F13"/>
    <w:rsid w:val="00664BF4"/>
    <w:rsid w:val="00670980"/>
    <w:rsid w:val="006753E2"/>
    <w:rsid w:val="00677D00"/>
    <w:rsid w:val="00686F09"/>
    <w:rsid w:val="00692355"/>
    <w:rsid w:val="00693C82"/>
    <w:rsid w:val="00695150"/>
    <w:rsid w:val="00695D0F"/>
    <w:rsid w:val="006A01AC"/>
    <w:rsid w:val="006A45F6"/>
    <w:rsid w:val="006A4A21"/>
    <w:rsid w:val="006A60E1"/>
    <w:rsid w:val="006A612C"/>
    <w:rsid w:val="006B2AFC"/>
    <w:rsid w:val="006B32FE"/>
    <w:rsid w:val="006B46F6"/>
    <w:rsid w:val="006B49E3"/>
    <w:rsid w:val="006B6F47"/>
    <w:rsid w:val="006B7769"/>
    <w:rsid w:val="006C0880"/>
    <w:rsid w:val="006C1618"/>
    <w:rsid w:val="006C2416"/>
    <w:rsid w:val="006C3F93"/>
    <w:rsid w:val="006C4973"/>
    <w:rsid w:val="006C7762"/>
    <w:rsid w:val="006C7BC2"/>
    <w:rsid w:val="006D0117"/>
    <w:rsid w:val="006D06CB"/>
    <w:rsid w:val="006D0E1B"/>
    <w:rsid w:val="006D252E"/>
    <w:rsid w:val="006D2E06"/>
    <w:rsid w:val="006D510C"/>
    <w:rsid w:val="006D5F50"/>
    <w:rsid w:val="006E11EC"/>
    <w:rsid w:val="006E35C7"/>
    <w:rsid w:val="006E4F8D"/>
    <w:rsid w:val="006E5550"/>
    <w:rsid w:val="006E6387"/>
    <w:rsid w:val="006E6BF4"/>
    <w:rsid w:val="006E7438"/>
    <w:rsid w:val="006F10C9"/>
    <w:rsid w:val="006F33DC"/>
    <w:rsid w:val="006F7103"/>
    <w:rsid w:val="006F72A4"/>
    <w:rsid w:val="006F7ABC"/>
    <w:rsid w:val="006F7C7F"/>
    <w:rsid w:val="00700B32"/>
    <w:rsid w:val="00700F56"/>
    <w:rsid w:val="00707B74"/>
    <w:rsid w:val="007150E5"/>
    <w:rsid w:val="00715556"/>
    <w:rsid w:val="00715A82"/>
    <w:rsid w:val="00715E79"/>
    <w:rsid w:val="00716B40"/>
    <w:rsid w:val="00717304"/>
    <w:rsid w:val="00717CAA"/>
    <w:rsid w:val="00723996"/>
    <w:rsid w:val="007243E5"/>
    <w:rsid w:val="0072639F"/>
    <w:rsid w:val="00735836"/>
    <w:rsid w:val="00735D29"/>
    <w:rsid w:val="0074032E"/>
    <w:rsid w:val="00741927"/>
    <w:rsid w:val="007420F6"/>
    <w:rsid w:val="007441D6"/>
    <w:rsid w:val="00747467"/>
    <w:rsid w:val="007516D5"/>
    <w:rsid w:val="00751BAC"/>
    <w:rsid w:val="00751BE0"/>
    <w:rsid w:val="00752DED"/>
    <w:rsid w:val="00756480"/>
    <w:rsid w:val="00762BD8"/>
    <w:rsid w:val="00766AFA"/>
    <w:rsid w:val="00767AAF"/>
    <w:rsid w:val="007716AC"/>
    <w:rsid w:val="00773031"/>
    <w:rsid w:val="0077437C"/>
    <w:rsid w:val="0077549B"/>
    <w:rsid w:val="007761EF"/>
    <w:rsid w:val="00776316"/>
    <w:rsid w:val="00776EA4"/>
    <w:rsid w:val="00780DC5"/>
    <w:rsid w:val="00782652"/>
    <w:rsid w:val="007861B5"/>
    <w:rsid w:val="0079156D"/>
    <w:rsid w:val="00793126"/>
    <w:rsid w:val="00795B33"/>
    <w:rsid w:val="007A033A"/>
    <w:rsid w:val="007A1832"/>
    <w:rsid w:val="007A31CD"/>
    <w:rsid w:val="007A6251"/>
    <w:rsid w:val="007A73A3"/>
    <w:rsid w:val="007B0199"/>
    <w:rsid w:val="007B40D2"/>
    <w:rsid w:val="007B7700"/>
    <w:rsid w:val="007B798A"/>
    <w:rsid w:val="007C273A"/>
    <w:rsid w:val="007C30F9"/>
    <w:rsid w:val="007C427C"/>
    <w:rsid w:val="007C538D"/>
    <w:rsid w:val="007D0837"/>
    <w:rsid w:val="007D133F"/>
    <w:rsid w:val="007D3D05"/>
    <w:rsid w:val="007D56C1"/>
    <w:rsid w:val="007E17E2"/>
    <w:rsid w:val="007E30EE"/>
    <w:rsid w:val="007E3B3E"/>
    <w:rsid w:val="007E44DD"/>
    <w:rsid w:val="007E4622"/>
    <w:rsid w:val="007E51C5"/>
    <w:rsid w:val="007E7862"/>
    <w:rsid w:val="007F10A4"/>
    <w:rsid w:val="007F1109"/>
    <w:rsid w:val="007F382D"/>
    <w:rsid w:val="007F606C"/>
    <w:rsid w:val="007F61D1"/>
    <w:rsid w:val="008013ED"/>
    <w:rsid w:val="008069E1"/>
    <w:rsid w:val="00812B97"/>
    <w:rsid w:val="008142CB"/>
    <w:rsid w:val="00815505"/>
    <w:rsid w:val="00815D3D"/>
    <w:rsid w:val="008167B9"/>
    <w:rsid w:val="00817353"/>
    <w:rsid w:val="00817D44"/>
    <w:rsid w:val="008201AE"/>
    <w:rsid w:val="008209D3"/>
    <w:rsid w:val="00820D6C"/>
    <w:rsid w:val="008214E6"/>
    <w:rsid w:val="008257D6"/>
    <w:rsid w:val="00825897"/>
    <w:rsid w:val="00825E66"/>
    <w:rsid w:val="00825F2B"/>
    <w:rsid w:val="00827153"/>
    <w:rsid w:val="008300CF"/>
    <w:rsid w:val="00832D75"/>
    <w:rsid w:val="00836518"/>
    <w:rsid w:val="00841E5D"/>
    <w:rsid w:val="0084398F"/>
    <w:rsid w:val="00843A3E"/>
    <w:rsid w:val="008460A9"/>
    <w:rsid w:val="0084637D"/>
    <w:rsid w:val="00846920"/>
    <w:rsid w:val="00851109"/>
    <w:rsid w:val="00851CDE"/>
    <w:rsid w:val="00852912"/>
    <w:rsid w:val="00852C83"/>
    <w:rsid w:val="00853A16"/>
    <w:rsid w:val="00853D0D"/>
    <w:rsid w:val="0085591E"/>
    <w:rsid w:val="008576F6"/>
    <w:rsid w:val="00861FAB"/>
    <w:rsid w:val="0086213E"/>
    <w:rsid w:val="008625BE"/>
    <w:rsid w:val="0086423C"/>
    <w:rsid w:val="00877527"/>
    <w:rsid w:val="00877CBB"/>
    <w:rsid w:val="008804B1"/>
    <w:rsid w:val="00885B0F"/>
    <w:rsid w:val="00891962"/>
    <w:rsid w:val="0089209B"/>
    <w:rsid w:val="00892A33"/>
    <w:rsid w:val="00893CA8"/>
    <w:rsid w:val="008A053D"/>
    <w:rsid w:val="008A05E0"/>
    <w:rsid w:val="008A0887"/>
    <w:rsid w:val="008A0A54"/>
    <w:rsid w:val="008A0C78"/>
    <w:rsid w:val="008A3876"/>
    <w:rsid w:val="008A501F"/>
    <w:rsid w:val="008B0272"/>
    <w:rsid w:val="008B29EC"/>
    <w:rsid w:val="008B3189"/>
    <w:rsid w:val="008B425D"/>
    <w:rsid w:val="008C3059"/>
    <w:rsid w:val="008C4B14"/>
    <w:rsid w:val="008C50EA"/>
    <w:rsid w:val="008C7821"/>
    <w:rsid w:val="008C7A41"/>
    <w:rsid w:val="008D2823"/>
    <w:rsid w:val="008D335F"/>
    <w:rsid w:val="008D3C39"/>
    <w:rsid w:val="008D5799"/>
    <w:rsid w:val="008E2C0C"/>
    <w:rsid w:val="008E2E0C"/>
    <w:rsid w:val="008E47D7"/>
    <w:rsid w:val="008E521C"/>
    <w:rsid w:val="008E5BD6"/>
    <w:rsid w:val="008E6D09"/>
    <w:rsid w:val="008F0B36"/>
    <w:rsid w:val="008F3015"/>
    <w:rsid w:val="008F49B5"/>
    <w:rsid w:val="008F5FA0"/>
    <w:rsid w:val="00900892"/>
    <w:rsid w:val="009016C0"/>
    <w:rsid w:val="00902B78"/>
    <w:rsid w:val="009046E4"/>
    <w:rsid w:val="00904B54"/>
    <w:rsid w:val="00905A7C"/>
    <w:rsid w:val="0090609B"/>
    <w:rsid w:val="00917DFF"/>
    <w:rsid w:val="009211F7"/>
    <w:rsid w:val="00921A6B"/>
    <w:rsid w:val="00925B8D"/>
    <w:rsid w:val="00926A87"/>
    <w:rsid w:val="00933BD6"/>
    <w:rsid w:val="009347A9"/>
    <w:rsid w:val="009352BA"/>
    <w:rsid w:val="0094115C"/>
    <w:rsid w:val="00941275"/>
    <w:rsid w:val="009419DE"/>
    <w:rsid w:val="009446C7"/>
    <w:rsid w:val="00944A11"/>
    <w:rsid w:val="00945683"/>
    <w:rsid w:val="00945D4F"/>
    <w:rsid w:val="0094674F"/>
    <w:rsid w:val="00951687"/>
    <w:rsid w:val="00952902"/>
    <w:rsid w:val="00953855"/>
    <w:rsid w:val="00956B16"/>
    <w:rsid w:val="00957D54"/>
    <w:rsid w:val="00957FBD"/>
    <w:rsid w:val="0096228D"/>
    <w:rsid w:val="00963698"/>
    <w:rsid w:val="00964CE9"/>
    <w:rsid w:val="00965430"/>
    <w:rsid w:val="00972EBF"/>
    <w:rsid w:val="00972F08"/>
    <w:rsid w:val="00975C8B"/>
    <w:rsid w:val="00976227"/>
    <w:rsid w:val="00980C1C"/>
    <w:rsid w:val="00983B57"/>
    <w:rsid w:val="00985DC4"/>
    <w:rsid w:val="00986126"/>
    <w:rsid w:val="00991ACC"/>
    <w:rsid w:val="00995A6A"/>
    <w:rsid w:val="009A2F27"/>
    <w:rsid w:val="009A604B"/>
    <w:rsid w:val="009A684F"/>
    <w:rsid w:val="009A6B01"/>
    <w:rsid w:val="009A7AE8"/>
    <w:rsid w:val="009B5807"/>
    <w:rsid w:val="009B581C"/>
    <w:rsid w:val="009B7485"/>
    <w:rsid w:val="009B78F6"/>
    <w:rsid w:val="009B7EF3"/>
    <w:rsid w:val="009C0DBE"/>
    <w:rsid w:val="009C38F3"/>
    <w:rsid w:val="009C4151"/>
    <w:rsid w:val="009C4D2D"/>
    <w:rsid w:val="009C7FED"/>
    <w:rsid w:val="009D0F19"/>
    <w:rsid w:val="009D5FC2"/>
    <w:rsid w:val="009D6600"/>
    <w:rsid w:val="009E0F6B"/>
    <w:rsid w:val="009E7E7D"/>
    <w:rsid w:val="009E7F40"/>
    <w:rsid w:val="009F1186"/>
    <w:rsid w:val="009F3C8E"/>
    <w:rsid w:val="009F3FD7"/>
    <w:rsid w:val="009F703D"/>
    <w:rsid w:val="00A01EFF"/>
    <w:rsid w:val="00A02073"/>
    <w:rsid w:val="00A05BF3"/>
    <w:rsid w:val="00A060A1"/>
    <w:rsid w:val="00A07431"/>
    <w:rsid w:val="00A115C2"/>
    <w:rsid w:val="00A11687"/>
    <w:rsid w:val="00A116BE"/>
    <w:rsid w:val="00A15B4E"/>
    <w:rsid w:val="00A21117"/>
    <w:rsid w:val="00A211E2"/>
    <w:rsid w:val="00A2140F"/>
    <w:rsid w:val="00A22026"/>
    <w:rsid w:val="00A23C94"/>
    <w:rsid w:val="00A23DD9"/>
    <w:rsid w:val="00A250D8"/>
    <w:rsid w:val="00A255B9"/>
    <w:rsid w:val="00A2695B"/>
    <w:rsid w:val="00A3004F"/>
    <w:rsid w:val="00A31205"/>
    <w:rsid w:val="00A316E2"/>
    <w:rsid w:val="00A328EE"/>
    <w:rsid w:val="00A352A9"/>
    <w:rsid w:val="00A41A02"/>
    <w:rsid w:val="00A43213"/>
    <w:rsid w:val="00A504D1"/>
    <w:rsid w:val="00A526B5"/>
    <w:rsid w:val="00A52D27"/>
    <w:rsid w:val="00A53245"/>
    <w:rsid w:val="00A55AA8"/>
    <w:rsid w:val="00A55DCC"/>
    <w:rsid w:val="00A57DD7"/>
    <w:rsid w:val="00A57FB7"/>
    <w:rsid w:val="00A60AE9"/>
    <w:rsid w:val="00A610ED"/>
    <w:rsid w:val="00A6228C"/>
    <w:rsid w:val="00A62DC0"/>
    <w:rsid w:val="00A636CD"/>
    <w:rsid w:val="00A642FF"/>
    <w:rsid w:val="00A65F6D"/>
    <w:rsid w:val="00A714CF"/>
    <w:rsid w:val="00A71C2F"/>
    <w:rsid w:val="00A75E56"/>
    <w:rsid w:val="00A76886"/>
    <w:rsid w:val="00A80049"/>
    <w:rsid w:val="00A810E0"/>
    <w:rsid w:val="00A8418E"/>
    <w:rsid w:val="00A856A4"/>
    <w:rsid w:val="00A87CCB"/>
    <w:rsid w:val="00AA12B7"/>
    <w:rsid w:val="00AA32F0"/>
    <w:rsid w:val="00AA3C8B"/>
    <w:rsid w:val="00AA3FAC"/>
    <w:rsid w:val="00AA550E"/>
    <w:rsid w:val="00AA706C"/>
    <w:rsid w:val="00AB0EE2"/>
    <w:rsid w:val="00AB1C13"/>
    <w:rsid w:val="00AC4F87"/>
    <w:rsid w:val="00AC7B26"/>
    <w:rsid w:val="00AD479F"/>
    <w:rsid w:val="00AD5A4A"/>
    <w:rsid w:val="00AD6857"/>
    <w:rsid w:val="00AD7147"/>
    <w:rsid w:val="00AE3759"/>
    <w:rsid w:val="00AE4B44"/>
    <w:rsid w:val="00AE5037"/>
    <w:rsid w:val="00AE71B2"/>
    <w:rsid w:val="00AF2D48"/>
    <w:rsid w:val="00AF3A6E"/>
    <w:rsid w:val="00AF655E"/>
    <w:rsid w:val="00AF6C18"/>
    <w:rsid w:val="00B0062E"/>
    <w:rsid w:val="00B01162"/>
    <w:rsid w:val="00B0142A"/>
    <w:rsid w:val="00B01F5A"/>
    <w:rsid w:val="00B03C1D"/>
    <w:rsid w:val="00B0518D"/>
    <w:rsid w:val="00B0736B"/>
    <w:rsid w:val="00B116FE"/>
    <w:rsid w:val="00B11D1C"/>
    <w:rsid w:val="00B1263D"/>
    <w:rsid w:val="00B1360E"/>
    <w:rsid w:val="00B136D4"/>
    <w:rsid w:val="00B14A6F"/>
    <w:rsid w:val="00B15F12"/>
    <w:rsid w:val="00B16E31"/>
    <w:rsid w:val="00B17083"/>
    <w:rsid w:val="00B17230"/>
    <w:rsid w:val="00B20599"/>
    <w:rsid w:val="00B20FA2"/>
    <w:rsid w:val="00B221CE"/>
    <w:rsid w:val="00B238FB"/>
    <w:rsid w:val="00B23DC6"/>
    <w:rsid w:val="00B2684D"/>
    <w:rsid w:val="00B27CAB"/>
    <w:rsid w:val="00B3036A"/>
    <w:rsid w:val="00B322A1"/>
    <w:rsid w:val="00B324EC"/>
    <w:rsid w:val="00B33745"/>
    <w:rsid w:val="00B337C7"/>
    <w:rsid w:val="00B374D1"/>
    <w:rsid w:val="00B44AE2"/>
    <w:rsid w:val="00B45A8B"/>
    <w:rsid w:val="00B530DA"/>
    <w:rsid w:val="00B5581E"/>
    <w:rsid w:val="00B56D61"/>
    <w:rsid w:val="00B61BA6"/>
    <w:rsid w:val="00B626B7"/>
    <w:rsid w:val="00B62A86"/>
    <w:rsid w:val="00B63796"/>
    <w:rsid w:val="00B63BD9"/>
    <w:rsid w:val="00B65671"/>
    <w:rsid w:val="00B65A74"/>
    <w:rsid w:val="00B67036"/>
    <w:rsid w:val="00B72ACF"/>
    <w:rsid w:val="00B74B92"/>
    <w:rsid w:val="00B74C3C"/>
    <w:rsid w:val="00B7513E"/>
    <w:rsid w:val="00B7793C"/>
    <w:rsid w:val="00B900E8"/>
    <w:rsid w:val="00B90493"/>
    <w:rsid w:val="00B93D56"/>
    <w:rsid w:val="00B94F63"/>
    <w:rsid w:val="00B95D5B"/>
    <w:rsid w:val="00B965D4"/>
    <w:rsid w:val="00B97404"/>
    <w:rsid w:val="00BA2FD6"/>
    <w:rsid w:val="00BA5F31"/>
    <w:rsid w:val="00BA7F13"/>
    <w:rsid w:val="00BB1DE3"/>
    <w:rsid w:val="00BB222C"/>
    <w:rsid w:val="00BB33A5"/>
    <w:rsid w:val="00BB728C"/>
    <w:rsid w:val="00BB7EFB"/>
    <w:rsid w:val="00BC2BBF"/>
    <w:rsid w:val="00BC2C70"/>
    <w:rsid w:val="00BC3B80"/>
    <w:rsid w:val="00BD0140"/>
    <w:rsid w:val="00BD0430"/>
    <w:rsid w:val="00BD2253"/>
    <w:rsid w:val="00BD2DDE"/>
    <w:rsid w:val="00BD37CA"/>
    <w:rsid w:val="00BD4FCD"/>
    <w:rsid w:val="00BD6A27"/>
    <w:rsid w:val="00BD74E8"/>
    <w:rsid w:val="00BD766D"/>
    <w:rsid w:val="00BE02F9"/>
    <w:rsid w:val="00BE03B7"/>
    <w:rsid w:val="00BE1A63"/>
    <w:rsid w:val="00BE206C"/>
    <w:rsid w:val="00BE3A91"/>
    <w:rsid w:val="00BE702A"/>
    <w:rsid w:val="00BF0A4C"/>
    <w:rsid w:val="00BF23D0"/>
    <w:rsid w:val="00BF24FD"/>
    <w:rsid w:val="00BF57F7"/>
    <w:rsid w:val="00BF7321"/>
    <w:rsid w:val="00C01495"/>
    <w:rsid w:val="00C03154"/>
    <w:rsid w:val="00C056DB"/>
    <w:rsid w:val="00C11AFF"/>
    <w:rsid w:val="00C12028"/>
    <w:rsid w:val="00C125B6"/>
    <w:rsid w:val="00C136DB"/>
    <w:rsid w:val="00C15258"/>
    <w:rsid w:val="00C158F8"/>
    <w:rsid w:val="00C220B4"/>
    <w:rsid w:val="00C2256E"/>
    <w:rsid w:val="00C22E08"/>
    <w:rsid w:val="00C27B73"/>
    <w:rsid w:val="00C27B8E"/>
    <w:rsid w:val="00C309BB"/>
    <w:rsid w:val="00C31B6D"/>
    <w:rsid w:val="00C321A3"/>
    <w:rsid w:val="00C325F1"/>
    <w:rsid w:val="00C328FF"/>
    <w:rsid w:val="00C336D8"/>
    <w:rsid w:val="00C33990"/>
    <w:rsid w:val="00C35643"/>
    <w:rsid w:val="00C37772"/>
    <w:rsid w:val="00C40A68"/>
    <w:rsid w:val="00C42EF7"/>
    <w:rsid w:val="00C47F81"/>
    <w:rsid w:val="00C50B85"/>
    <w:rsid w:val="00C50EF1"/>
    <w:rsid w:val="00C54E86"/>
    <w:rsid w:val="00C57108"/>
    <w:rsid w:val="00C5740A"/>
    <w:rsid w:val="00C57A28"/>
    <w:rsid w:val="00C64077"/>
    <w:rsid w:val="00C64222"/>
    <w:rsid w:val="00C647BB"/>
    <w:rsid w:val="00C64CF1"/>
    <w:rsid w:val="00C64E23"/>
    <w:rsid w:val="00C65C2D"/>
    <w:rsid w:val="00C72B35"/>
    <w:rsid w:val="00C73989"/>
    <w:rsid w:val="00C82862"/>
    <w:rsid w:val="00C82C55"/>
    <w:rsid w:val="00C83027"/>
    <w:rsid w:val="00C851D6"/>
    <w:rsid w:val="00C865F9"/>
    <w:rsid w:val="00C87B5B"/>
    <w:rsid w:val="00C87BED"/>
    <w:rsid w:val="00C87C87"/>
    <w:rsid w:val="00C9008F"/>
    <w:rsid w:val="00C90A92"/>
    <w:rsid w:val="00C915E1"/>
    <w:rsid w:val="00C9183C"/>
    <w:rsid w:val="00C91D68"/>
    <w:rsid w:val="00C951E5"/>
    <w:rsid w:val="00C95949"/>
    <w:rsid w:val="00C95A48"/>
    <w:rsid w:val="00C97489"/>
    <w:rsid w:val="00CA0842"/>
    <w:rsid w:val="00CA4941"/>
    <w:rsid w:val="00CA6298"/>
    <w:rsid w:val="00CA6F8D"/>
    <w:rsid w:val="00CA7A87"/>
    <w:rsid w:val="00CB1EC1"/>
    <w:rsid w:val="00CB39C4"/>
    <w:rsid w:val="00CB581F"/>
    <w:rsid w:val="00CC7EDA"/>
    <w:rsid w:val="00CD0A02"/>
    <w:rsid w:val="00CD1C41"/>
    <w:rsid w:val="00CE098E"/>
    <w:rsid w:val="00CE1F99"/>
    <w:rsid w:val="00CE3363"/>
    <w:rsid w:val="00CE5463"/>
    <w:rsid w:val="00CE6022"/>
    <w:rsid w:val="00CF1EAD"/>
    <w:rsid w:val="00CF2530"/>
    <w:rsid w:val="00CF35C1"/>
    <w:rsid w:val="00CF6BCB"/>
    <w:rsid w:val="00D02BB9"/>
    <w:rsid w:val="00D02D1C"/>
    <w:rsid w:val="00D05D32"/>
    <w:rsid w:val="00D06843"/>
    <w:rsid w:val="00D10C56"/>
    <w:rsid w:val="00D1250A"/>
    <w:rsid w:val="00D132BD"/>
    <w:rsid w:val="00D136E2"/>
    <w:rsid w:val="00D15FD2"/>
    <w:rsid w:val="00D201C4"/>
    <w:rsid w:val="00D207D8"/>
    <w:rsid w:val="00D210B4"/>
    <w:rsid w:val="00D22B79"/>
    <w:rsid w:val="00D24F86"/>
    <w:rsid w:val="00D26291"/>
    <w:rsid w:val="00D27D80"/>
    <w:rsid w:val="00D3494D"/>
    <w:rsid w:val="00D353CB"/>
    <w:rsid w:val="00D35F07"/>
    <w:rsid w:val="00D36061"/>
    <w:rsid w:val="00D37DFD"/>
    <w:rsid w:val="00D4089D"/>
    <w:rsid w:val="00D419C8"/>
    <w:rsid w:val="00D51C77"/>
    <w:rsid w:val="00D534B2"/>
    <w:rsid w:val="00D57EAF"/>
    <w:rsid w:val="00D6210D"/>
    <w:rsid w:val="00D63FD7"/>
    <w:rsid w:val="00D65CE6"/>
    <w:rsid w:val="00D6724D"/>
    <w:rsid w:val="00D704D8"/>
    <w:rsid w:val="00D70A12"/>
    <w:rsid w:val="00D70BFF"/>
    <w:rsid w:val="00D73863"/>
    <w:rsid w:val="00D74F92"/>
    <w:rsid w:val="00D754D0"/>
    <w:rsid w:val="00D76449"/>
    <w:rsid w:val="00D80BF5"/>
    <w:rsid w:val="00D8217F"/>
    <w:rsid w:val="00D83467"/>
    <w:rsid w:val="00D84F76"/>
    <w:rsid w:val="00D865A8"/>
    <w:rsid w:val="00D87E06"/>
    <w:rsid w:val="00D87F1B"/>
    <w:rsid w:val="00D90A50"/>
    <w:rsid w:val="00D90C5A"/>
    <w:rsid w:val="00D915D6"/>
    <w:rsid w:val="00D92E0C"/>
    <w:rsid w:val="00D94CE7"/>
    <w:rsid w:val="00D950EE"/>
    <w:rsid w:val="00D963AE"/>
    <w:rsid w:val="00D964AD"/>
    <w:rsid w:val="00DA1EF5"/>
    <w:rsid w:val="00DA257B"/>
    <w:rsid w:val="00DA264A"/>
    <w:rsid w:val="00DA2763"/>
    <w:rsid w:val="00DA3814"/>
    <w:rsid w:val="00DA50A1"/>
    <w:rsid w:val="00DA5751"/>
    <w:rsid w:val="00DA5BD5"/>
    <w:rsid w:val="00DB19D1"/>
    <w:rsid w:val="00DB1AB6"/>
    <w:rsid w:val="00DC2168"/>
    <w:rsid w:val="00DC2AC0"/>
    <w:rsid w:val="00DC2CC7"/>
    <w:rsid w:val="00DC31EC"/>
    <w:rsid w:val="00DC3A4F"/>
    <w:rsid w:val="00DC698D"/>
    <w:rsid w:val="00DC6D4A"/>
    <w:rsid w:val="00DC7933"/>
    <w:rsid w:val="00DD08D3"/>
    <w:rsid w:val="00DD111F"/>
    <w:rsid w:val="00DD2775"/>
    <w:rsid w:val="00DD3CD3"/>
    <w:rsid w:val="00DD5EEC"/>
    <w:rsid w:val="00DD71A3"/>
    <w:rsid w:val="00DE0A84"/>
    <w:rsid w:val="00DE3397"/>
    <w:rsid w:val="00DE36C1"/>
    <w:rsid w:val="00DE4391"/>
    <w:rsid w:val="00DE75C0"/>
    <w:rsid w:val="00E005B1"/>
    <w:rsid w:val="00E01651"/>
    <w:rsid w:val="00E025C8"/>
    <w:rsid w:val="00E03FC8"/>
    <w:rsid w:val="00E07086"/>
    <w:rsid w:val="00E072AA"/>
    <w:rsid w:val="00E0767B"/>
    <w:rsid w:val="00E07DC2"/>
    <w:rsid w:val="00E14576"/>
    <w:rsid w:val="00E14DAA"/>
    <w:rsid w:val="00E17A13"/>
    <w:rsid w:val="00E2076B"/>
    <w:rsid w:val="00E219E2"/>
    <w:rsid w:val="00E250A5"/>
    <w:rsid w:val="00E252CD"/>
    <w:rsid w:val="00E276EB"/>
    <w:rsid w:val="00E30313"/>
    <w:rsid w:val="00E33137"/>
    <w:rsid w:val="00E359CE"/>
    <w:rsid w:val="00E4115D"/>
    <w:rsid w:val="00E41AA9"/>
    <w:rsid w:val="00E41C4B"/>
    <w:rsid w:val="00E44F32"/>
    <w:rsid w:val="00E455C0"/>
    <w:rsid w:val="00E503E2"/>
    <w:rsid w:val="00E50A96"/>
    <w:rsid w:val="00E50BB6"/>
    <w:rsid w:val="00E5479A"/>
    <w:rsid w:val="00E556AD"/>
    <w:rsid w:val="00E601B2"/>
    <w:rsid w:val="00E63F0B"/>
    <w:rsid w:val="00E644D4"/>
    <w:rsid w:val="00E704F5"/>
    <w:rsid w:val="00E73BB6"/>
    <w:rsid w:val="00E765A4"/>
    <w:rsid w:val="00E7668C"/>
    <w:rsid w:val="00E7709B"/>
    <w:rsid w:val="00E771D1"/>
    <w:rsid w:val="00E77781"/>
    <w:rsid w:val="00E8030A"/>
    <w:rsid w:val="00E80B0B"/>
    <w:rsid w:val="00E83FB2"/>
    <w:rsid w:val="00E9189F"/>
    <w:rsid w:val="00E942FD"/>
    <w:rsid w:val="00E955B7"/>
    <w:rsid w:val="00E95FE3"/>
    <w:rsid w:val="00E96853"/>
    <w:rsid w:val="00E96B4E"/>
    <w:rsid w:val="00E97878"/>
    <w:rsid w:val="00EA12EC"/>
    <w:rsid w:val="00EA193D"/>
    <w:rsid w:val="00EA19F0"/>
    <w:rsid w:val="00EA36B2"/>
    <w:rsid w:val="00EA3FA2"/>
    <w:rsid w:val="00EA51D2"/>
    <w:rsid w:val="00EB2AE9"/>
    <w:rsid w:val="00EB3CD6"/>
    <w:rsid w:val="00EB40BF"/>
    <w:rsid w:val="00EB49CA"/>
    <w:rsid w:val="00EB54B0"/>
    <w:rsid w:val="00EB5CB7"/>
    <w:rsid w:val="00EB5DC9"/>
    <w:rsid w:val="00EC2CE2"/>
    <w:rsid w:val="00EC313D"/>
    <w:rsid w:val="00EC39DF"/>
    <w:rsid w:val="00EC3D30"/>
    <w:rsid w:val="00EC539F"/>
    <w:rsid w:val="00EC54DC"/>
    <w:rsid w:val="00EC5E62"/>
    <w:rsid w:val="00EC7441"/>
    <w:rsid w:val="00EC77A7"/>
    <w:rsid w:val="00EC7A41"/>
    <w:rsid w:val="00ED215F"/>
    <w:rsid w:val="00ED6E0A"/>
    <w:rsid w:val="00EE0D0A"/>
    <w:rsid w:val="00EE318A"/>
    <w:rsid w:val="00EE3906"/>
    <w:rsid w:val="00EE52DE"/>
    <w:rsid w:val="00EE6CDA"/>
    <w:rsid w:val="00EF2D87"/>
    <w:rsid w:val="00EF4026"/>
    <w:rsid w:val="00EF5E0E"/>
    <w:rsid w:val="00EF5FA9"/>
    <w:rsid w:val="00EF641B"/>
    <w:rsid w:val="00EF6D2A"/>
    <w:rsid w:val="00EF7094"/>
    <w:rsid w:val="00EF7336"/>
    <w:rsid w:val="00EF7E29"/>
    <w:rsid w:val="00F0133C"/>
    <w:rsid w:val="00F030A8"/>
    <w:rsid w:val="00F03DF6"/>
    <w:rsid w:val="00F04A9F"/>
    <w:rsid w:val="00F0757C"/>
    <w:rsid w:val="00F10132"/>
    <w:rsid w:val="00F200E1"/>
    <w:rsid w:val="00F20CF5"/>
    <w:rsid w:val="00F23BB1"/>
    <w:rsid w:val="00F23FD3"/>
    <w:rsid w:val="00F24570"/>
    <w:rsid w:val="00F25397"/>
    <w:rsid w:val="00F269CE"/>
    <w:rsid w:val="00F27FDF"/>
    <w:rsid w:val="00F30520"/>
    <w:rsid w:val="00F31138"/>
    <w:rsid w:val="00F31E93"/>
    <w:rsid w:val="00F3503E"/>
    <w:rsid w:val="00F35321"/>
    <w:rsid w:val="00F35C7C"/>
    <w:rsid w:val="00F37031"/>
    <w:rsid w:val="00F37906"/>
    <w:rsid w:val="00F4008E"/>
    <w:rsid w:val="00F40D1F"/>
    <w:rsid w:val="00F4118C"/>
    <w:rsid w:val="00F425E0"/>
    <w:rsid w:val="00F42872"/>
    <w:rsid w:val="00F42E9F"/>
    <w:rsid w:val="00F43DBF"/>
    <w:rsid w:val="00F4553C"/>
    <w:rsid w:val="00F46232"/>
    <w:rsid w:val="00F4740B"/>
    <w:rsid w:val="00F507E0"/>
    <w:rsid w:val="00F51CCA"/>
    <w:rsid w:val="00F51D20"/>
    <w:rsid w:val="00F53AF2"/>
    <w:rsid w:val="00F6168A"/>
    <w:rsid w:val="00F62FCE"/>
    <w:rsid w:val="00F6504D"/>
    <w:rsid w:val="00F667E3"/>
    <w:rsid w:val="00F66C40"/>
    <w:rsid w:val="00F67933"/>
    <w:rsid w:val="00F74C8A"/>
    <w:rsid w:val="00F7781B"/>
    <w:rsid w:val="00F80106"/>
    <w:rsid w:val="00F8039A"/>
    <w:rsid w:val="00F80630"/>
    <w:rsid w:val="00F811A2"/>
    <w:rsid w:val="00F84219"/>
    <w:rsid w:val="00F92B6C"/>
    <w:rsid w:val="00F9642F"/>
    <w:rsid w:val="00FA0D3A"/>
    <w:rsid w:val="00FA1073"/>
    <w:rsid w:val="00FA1321"/>
    <w:rsid w:val="00FA2A7A"/>
    <w:rsid w:val="00FA3208"/>
    <w:rsid w:val="00FA396A"/>
    <w:rsid w:val="00FA4890"/>
    <w:rsid w:val="00FB1793"/>
    <w:rsid w:val="00FB1BE7"/>
    <w:rsid w:val="00FB3351"/>
    <w:rsid w:val="00FB3A67"/>
    <w:rsid w:val="00FB5AC8"/>
    <w:rsid w:val="00FB743E"/>
    <w:rsid w:val="00FC13F4"/>
    <w:rsid w:val="00FC4A7C"/>
    <w:rsid w:val="00FC67F3"/>
    <w:rsid w:val="00FC6D1C"/>
    <w:rsid w:val="00FD3015"/>
    <w:rsid w:val="00FD445F"/>
    <w:rsid w:val="00FD5731"/>
    <w:rsid w:val="00FD592B"/>
    <w:rsid w:val="00FD594D"/>
    <w:rsid w:val="00FD64D3"/>
    <w:rsid w:val="00FD6B00"/>
    <w:rsid w:val="00FE009E"/>
    <w:rsid w:val="00FE104B"/>
    <w:rsid w:val="00FE1A44"/>
    <w:rsid w:val="00FE1F95"/>
    <w:rsid w:val="00FE27FB"/>
    <w:rsid w:val="00FE38B0"/>
    <w:rsid w:val="00FE7898"/>
    <w:rsid w:val="00FE7C96"/>
    <w:rsid w:val="00FF01DA"/>
    <w:rsid w:val="00FF2DA4"/>
    <w:rsid w:val="00FF42F6"/>
    <w:rsid w:val="00FF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paragraph" w:styleId="Heading3">
    <w:name w:val="heading 3"/>
    <w:basedOn w:val="Normal"/>
    <w:next w:val="Normal"/>
    <w:link w:val="Heading3Char"/>
    <w:uiPriority w:val="9"/>
    <w:semiHidden/>
    <w:unhideWhenUsed/>
    <w:qFormat/>
    <w:rsid w:val="0054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unhideWhenUsed/>
    <w:rsid w:val="00521079"/>
    <w:pPr>
      <w:tabs>
        <w:tab w:val="center" w:pos="4513"/>
        <w:tab w:val="right" w:pos="9026"/>
      </w:tabs>
    </w:pPr>
  </w:style>
  <w:style w:type="character" w:customStyle="1" w:styleId="HeaderChar">
    <w:name w:val="Header Char"/>
    <w:link w:val="Header"/>
    <w:uiPriority w:val="99"/>
    <w:rsid w:val="00521079"/>
    <w:rPr>
      <w:sz w:val="22"/>
      <w:szCs w:val="22"/>
      <w:lang w:eastAsia="en-US"/>
    </w:rPr>
  </w:style>
  <w:style w:type="character" w:customStyle="1" w:styleId="UnresolvedMention1">
    <w:name w:val="Unresolved Mention1"/>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 w:type="character" w:customStyle="1" w:styleId="Heading3Char">
    <w:name w:val="Heading 3 Char"/>
    <w:basedOn w:val="DefaultParagraphFont"/>
    <w:link w:val="Heading3"/>
    <w:uiPriority w:val="9"/>
    <w:semiHidden/>
    <w:rsid w:val="005443FC"/>
    <w:rPr>
      <w:rFonts w:asciiTheme="majorHAnsi" w:eastAsiaTheme="majorEastAsia" w:hAnsiTheme="majorHAnsi" w:cstheme="majorBidi"/>
      <w:color w:val="1F3763" w:themeColor="accent1" w:themeShade="7F"/>
      <w:sz w:val="24"/>
      <w:szCs w:val="24"/>
      <w:lang w:eastAsia="en-US"/>
    </w:rPr>
  </w:style>
  <w:style w:type="character" w:customStyle="1" w:styleId="hgkelc">
    <w:name w:val="hgkelc"/>
    <w:basedOn w:val="DefaultParagraphFont"/>
    <w:rsid w:val="001B790D"/>
  </w:style>
  <w:style w:type="character" w:customStyle="1" w:styleId="jpfdse">
    <w:name w:val="jpfdse"/>
    <w:basedOn w:val="DefaultParagraphFont"/>
    <w:rsid w:val="001B790D"/>
  </w:style>
  <w:style w:type="character" w:styleId="FollowedHyperlink">
    <w:name w:val="FollowedHyperlink"/>
    <w:basedOn w:val="DefaultParagraphFont"/>
    <w:uiPriority w:val="99"/>
    <w:semiHidden/>
    <w:unhideWhenUsed/>
    <w:rsid w:val="008A0887"/>
    <w:rPr>
      <w:color w:val="954F72" w:themeColor="followedHyperlink"/>
      <w:u w:val="single"/>
    </w:rPr>
  </w:style>
  <w:style w:type="character" w:styleId="UnresolvedMention">
    <w:name w:val="Unresolved Mention"/>
    <w:basedOn w:val="DefaultParagraphFont"/>
    <w:uiPriority w:val="99"/>
    <w:semiHidden/>
    <w:unhideWhenUsed/>
    <w:rsid w:val="00E55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615">
      <w:marLeft w:val="0"/>
      <w:marRight w:val="0"/>
      <w:marTop w:val="0"/>
      <w:marBottom w:val="0"/>
      <w:divBdr>
        <w:top w:val="none" w:sz="0" w:space="0" w:color="auto"/>
        <w:left w:val="none" w:sz="0" w:space="0" w:color="auto"/>
        <w:bottom w:val="none" w:sz="0" w:space="0" w:color="auto"/>
        <w:right w:val="none" w:sz="0" w:space="0" w:color="auto"/>
      </w:divBdr>
    </w:div>
    <w:div w:id="147400734">
      <w:bodyDiv w:val="1"/>
      <w:marLeft w:val="0"/>
      <w:marRight w:val="0"/>
      <w:marTop w:val="0"/>
      <w:marBottom w:val="0"/>
      <w:divBdr>
        <w:top w:val="none" w:sz="0" w:space="0" w:color="auto"/>
        <w:left w:val="none" w:sz="0" w:space="0" w:color="auto"/>
        <w:bottom w:val="none" w:sz="0" w:space="0" w:color="auto"/>
        <w:right w:val="none" w:sz="0" w:space="0" w:color="auto"/>
      </w:divBdr>
    </w:div>
    <w:div w:id="279799875">
      <w:bodyDiv w:val="1"/>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393815">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26462816">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593508327">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 w:id="19655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middevon.gov.uk/online-applications/files/01BAC0F73DE10CC00253DB1D950BC45B/pdf/25_00547_FULL-Coldridge_Parish_Council-2178098.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E8E3B0-7F5D-4A82-B278-4009585F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12503</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Parish Clerk</cp:lastModifiedBy>
  <cp:revision>80</cp:revision>
  <cp:lastPrinted>2026-01-07T16:26:00Z</cp:lastPrinted>
  <dcterms:created xsi:type="dcterms:W3CDTF">2026-01-16T14:29:00Z</dcterms:created>
  <dcterms:modified xsi:type="dcterms:W3CDTF">2026-02-19T08:29:00Z</dcterms:modified>
</cp:coreProperties>
</file>