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849DB" w14:textId="0F60641B" w:rsidR="00DF407C" w:rsidRDefault="00DF407C" w:rsidP="00DF407C">
      <w:pPr>
        <w:tabs>
          <w:tab w:val="left" w:pos="3705"/>
        </w:tabs>
        <w:spacing w:after="60"/>
        <w:jc w:val="center"/>
        <w:rPr>
          <w:b/>
        </w:rPr>
      </w:pPr>
      <w:r w:rsidRPr="00716B40">
        <w:rPr>
          <w:b/>
        </w:rPr>
        <w:t xml:space="preserve">Minutes of Coldridge Parish Council Meeting </w:t>
      </w:r>
      <w:r w:rsidR="004A2B34">
        <w:rPr>
          <w:b/>
        </w:rPr>
        <w:t>20.40</w:t>
      </w:r>
      <w:r>
        <w:rPr>
          <w:b/>
        </w:rPr>
        <w:t xml:space="preserve"> </w:t>
      </w:r>
      <w:r w:rsidRPr="00716B40">
        <w:rPr>
          <w:b/>
        </w:rPr>
        <w:t xml:space="preserve">on </w:t>
      </w:r>
      <w:r>
        <w:rPr>
          <w:b/>
        </w:rPr>
        <w:t>Thursday May 14</w:t>
      </w:r>
      <w:r w:rsidRPr="00DF407C">
        <w:rPr>
          <w:b/>
          <w:vertAlign w:val="superscript"/>
        </w:rPr>
        <w:t>th</w:t>
      </w:r>
      <w:r>
        <w:rPr>
          <w:b/>
        </w:rPr>
        <w:t xml:space="preserve">  2026 </w:t>
      </w:r>
    </w:p>
    <w:p w14:paraId="23162409" w14:textId="77777777" w:rsidR="00DF407C" w:rsidRDefault="00DF407C" w:rsidP="00DF407C">
      <w:pPr>
        <w:tabs>
          <w:tab w:val="left" w:pos="3705"/>
        </w:tabs>
        <w:spacing w:after="60"/>
        <w:rPr>
          <w:rFonts w:cs="Microsoft Sans Serif"/>
        </w:rPr>
      </w:pPr>
      <w:r w:rsidRPr="00716B40">
        <w:rPr>
          <w:b/>
        </w:rPr>
        <w:t>Present:</w:t>
      </w:r>
      <w:r w:rsidRPr="00716B40">
        <w:t xml:space="preserve">  </w:t>
      </w:r>
      <w:r w:rsidRPr="00716B40">
        <w:rPr>
          <w:b/>
        </w:rPr>
        <w:t>Councillors</w:t>
      </w:r>
      <w:r w:rsidRPr="00716B40">
        <w:rPr>
          <w:rFonts w:cs="Microsoft Sans Serif"/>
        </w:rPr>
        <w:t xml:space="preserve"> Andrew Green</w:t>
      </w:r>
      <w:r>
        <w:rPr>
          <w:rFonts w:cs="Microsoft Sans Serif"/>
        </w:rPr>
        <w:t xml:space="preserve">, (chairman) John Smith, </w:t>
      </w:r>
      <w:r w:rsidRPr="00716B40">
        <w:rPr>
          <w:rFonts w:cs="Microsoft Sans Serif"/>
        </w:rPr>
        <w:t xml:space="preserve">Marion Born, </w:t>
      </w:r>
      <w:r>
        <w:rPr>
          <w:rFonts w:cs="Microsoft Sans Serif"/>
        </w:rPr>
        <w:t xml:space="preserve">John Quick, Malcolm Bedford, </w:t>
      </w:r>
      <w:r w:rsidRPr="003A455E">
        <w:t xml:space="preserve"> </w:t>
      </w:r>
      <w:r w:rsidRPr="003A455E">
        <w:rPr>
          <w:rFonts w:cs="Microsoft Sans Serif"/>
        </w:rPr>
        <w:t>Chris Burrows &amp; Ivan Kriznik</w:t>
      </w:r>
    </w:p>
    <w:p w14:paraId="23714011" w14:textId="77777777" w:rsidR="00DF407C" w:rsidRDefault="00DF407C" w:rsidP="00DF407C">
      <w:pPr>
        <w:spacing w:after="0"/>
        <w:rPr>
          <w:rFonts w:cs="Microsoft Sans Serif"/>
        </w:rPr>
      </w:pPr>
      <w:r w:rsidRPr="00716B40">
        <w:rPr>
          <w:rFonts w:cs="Microsoft Sans Serif"/>
          <w:b/>
        </w:rPr>
        <w:t>Clerk</w:t>
      </w:r>
      <w:r w:rsidRPr="00716B40">
        <w:rPr>
          <w:rFonts w:cs="Microsoft Sans Serif"/>
        </w:rPr>
        <w:t xml:space="preserve"> Keyth Richardson</w:t>
      </w:r>
      <w:r w:rsidRPr="003E5FC4">
        <w:rPr>
          <w:rFonts w:cs="Microsoft Sans Serif"/>
        </w:rPr>
        <w:t xml:space="preserve"> </w:t>
      </w:r>
    </w:p>
    <w:p w14:paraId="4AB39B00" w14:textId="77777777" w:rsidR="00DF407C" w:rsidRDefault="00DF407C" w:rsidP="00DF407C">
      <w:pPr>
        <w:spacing w:after="0"/>
        <w:rPr>
          <w:rFonts w:cs="Microsoft Sans Serif"/>
        </w:rPr>
      </w:pPr>
      <w:r w:rsidRPr="002A6744">
        <w:rPr>
          <w:rFonts w:cs="Microsoft Sans Serif"/>
          <w:b/>
          <w:bCs/>
        </w:rPr>
        <w:t>DCC</w:t>
      </w:r>
      <w:r>
        <w:rPr>
          <w:rFonts w:cs="Microsoft Sans Serif"/>
        </w:rPr>
        <w:t xml:space="preserve"> Councillor Steve Keable, </w:t>
      </w:r>
    </w:p>
    <w:p w14:paraId="674E2C22" w14:textId="77777777" w:rsidR="00DF407C" w:rsidRDefault="00DF407C" w:rsidP="00DF407C">
      <w:pPr>
        <w:tabs>
          <w:tab w:val="left" w:pos="3705"/>
        </w:tabs>
        <w:spacing w:after="60"/>
        <w:rPr>
          <w:rFonts w:cs="Microsoft Sans Serif"/>
        </w:rPr>
      </w:pPr>
      <w:r w:rsidRPr="00581944">
        <w:rPr>
          <w:rFonts w:cs="Microsoft Sans Serif"/>
          <w:b/>
          <w:bCs/>
        </w:rPr>
        <w:t>Apologies</w:t>
      </w:r>
      <w:r>
        <w:rPr>
          <w:rFonts w:cs="Microsoft Sans Serif"/>
          <w:b/>
          <w:bCs/>
        </w:rPr>
        <w:t>:</w:t>
      </w:r>
      <w:r w:rsidRPr="00716B40">
        <w:rPr>
          <w:rFonts w:cs="Microsoft Sans Serif"/>
        </w:rPr>
        <w:t xml:space="preserve"> </w:t>
      </w:r>
      <w:r>
        <w:rPr>
          <w:rFonts w:cs="Microsoft Sans Serif"/>
        </w:rPr>
        <w:t>none from MDDC Councillors</w:t>
      </w:r>
      <w:r w:rsidRPr="00272CAF">
        <w:rPr>
          <w:rFonts w:cs="Microsoft Sans Serif"/>
        </w:rPr>
        <w:t xml:space="preserve"> </w:t>
      </w:r>
    </w:p>
    <w:p w14:paraId="45DC8BDF" w14:textId="51D605A8" w:rsidR="00DF407C" w:rsidRDefault="0058562D" w:rsidP="00DF407C">
      <w:pPr>
        <w:tabs>
          <w:tab w:val="left" w:pos="3705"/>
        </w:tabs>
        <w:spacing w:after="60"/>
        <w:rPr>
          <w:rFonts w:cs="Microsoft Sans Serif"/>
        </w:rPr>
      </w:pPr>
      <w:r>
        <w:rPr>
          <w:rFonts w:cs="Microsoft Sans Serif"/>
        </w:rPr>
        <w:t xml:space="preserve"> </w:t>
      </w:r>
      <w:r w:rsidR="004A2B34">
        <w:rPr>
          <w:rFonts w:cs="Microsoft Sans Serif"/>
        </w:rPr>
        <w:t>1</w:t>
      </w:r>
      <w:r w:rsidR="00DF407C">
        <w:rPr>
          <w:rFonts w:cs="Microsoft Sans Serif"/>
        </w:rPr>
        <w:t xml:space="preserve"> member of the public attended. </w:t>
      </w:r>
    </w:p>
    <w:p w14:paraId="332598A9" w14:textId="77777777" w:rsidR="00DF407C" w:rsidRDefault="00DF407C" w:rsidP="00DF407C">
      <w:pPr>
        <w:tabs>
          <w:tab w:val="left" w:pos="3705"/>
        </w:tabs>
        <w:spacing w:after="60"/>
        <w:rPr>
          <w:rFonts w:cs="Microsoft Sans Serif"/>
          <w:b/>
          <w:bCs/>
        </w:rPr>
      </w:pPr>
    </w:p>
    <w:p w14:paraId="5F3ADF15" w14:textId="77777777" w:rsidR="00F21E74" w:rsidRPr="00DE4391" w:rsidRDefault="00F21E74" w:rsidP="00DF407C">
      <w:pPr>
        <w:tabs>
          <w:tab w:val="left" w:pos="3705"/>
        </w:tabs>
        <w:spacing w:after="60"/>
        <w:rPr>
          <w:rFonts w:cs="Microsoft Sans Serif"/>
          <w:b/>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1630"/>
        <w:gridCol w:w="9898"/>
        <w:gridCol w:w="1393"/>
      </w:tblGrid>
      <w:tr w:rsidR="00DF407C" w:rsidRPr="00716B40" w14:paraId="31AD30E5" w14:textId="77777777" w:rsidTr="000A59BB">
        <w:trPr>
          <w:trHeight w:val="416"/>
        </w:trPr>
        <w:tc>
          <w:tcPr>
            <w:tcW w:w="1027" w:type="dxa"/>
          </w:tcPr>
          <w:p w14:paraId="445E5ABE" w14:textId="77777777" w:rsidR="00DF407C" w:rsidRPr="001C50C0" w:rsidRDefault="00DF407C" w:rsidP="000A59BB">
            <w:pPr>
              <w:spacing w:line="240" w:lineRule="auto"/>
              <w:rPr>
                <w:b/>
                <w:bCs/>
              </w:rPr>
            </w:pPr>
            <w:r w:rsidRPr="001C50C0">
              <w:rPr>
                <w:b/>
                <w:bCs/>
              </w:rPr>
              <w:t>Minute ref</w:t>
            </w:r>
          </w:p>
        </w:tc>
        <w:tc>
          <w:tcPr>
            <w:tcW w:w="1630" w:type="dxa"/>
          </w:tcPr>
          <w:p w14:paraId="72CC1292" w14:textId="77777777" w:rsidR="00DF407C" w:rsidRPr="001C50C0" w:rsidRDefault="00DF407C" w:rsidP="000A59BB">
            <w:pPr>
              <w:spacing w:after="0" w:line="240" w:lineRule="auto"/>
              <w:rPr>
                <w:rFonts w:cs="Microsoft Sans Serif"/>
                <w:b/>
                <w:bCs/>
              </w:rPr>
            </w:pPr>
            <w:r w:rsidRPr="001C50C0">
              <w:rPr>
                <w:rFonts w:cs="Microsoft Sans Serif"/>
                <w:b/>
                <w:bCs/>
              </w:rPr>
              <w:t>topic</w:t>
            </w:r>
          </w:p>
        </w:tc>
        <w:tc>
          <w:tcPr>
            <w:tcW w:w="9898" w:type="dxa"/>
          </w:tcPr>
          <w:p w14:paraId="19F16C4B" w14:textId="77777777" w:rsidR="00DF407C" w:rsidRPr="001C50C0" w:rsidRDefault="00DF407C" w:rsidP="000A59BB">
            <w:pPr>
              <w:spacing w:after="0" w:line="240" w:lineRule="auto"/>
              <w:rPr>
                <w:rFonts w:cs="Microsoft Sans Serif"/>
                <w:b/>
                <w:bCs/>
              </w:rPr>
            </w:pPr>
            <w:r w:rsidRPr="001C50C0">
              <w:rPr>
                <w:rFonts w:cs="Microsoft Sans Serif"/>
                <w:b/>
                <w:bCs/>
              </w:rPr>
              <w:t>details</w:t>
            </w:r>
          </w:p>
        </w:tc>
        <w:tc>
          <w:tcPr>
            <w:tcW w:w="1393" w:type="dxa"/>
          </w:tcPr>
          <w:p w14:paraId="5DD43975" w14:textId="77777777" w:rsidR="00DF407C" w:rsidRPr="001C50C0" w:rsidRDefault="00DF407C" w:rsidP="000A59BB">
            <w:pPr>
              <w:spacing w:after="0" w:line="240" w:lineRule="auto"/>
              <w:rPr>
                <w:rFonts w:cs="Microsoft Sans Serif"/>
                <w:b/>
                <w:bCs/>
              </w:rPr>
            </w:pPr>
            <w:r w:rsidRPr="001C50C0">
              <w:rPr>
                <w:rFonts w:cs="Microsoft Sans Serif"/>
                <w:b/>
                <w:bCs/>
              </w:rPr>
              <w:t>Action</w:t>
            </w:r>
          </w:p>
        </w:tc>
      </w:tr>
      <w:tr w:rsidR="00DF407C" w:rsidRPr="00716B40" w14:paraId="1DC65092" w14:textId="77777777" w:rsidTr="000A59BB">
        <w:trPr>
          <w:trHeight w:val="416"/>
        </w:trPr>
        <w:tc>
          <w:tcPr>
            <w:tcW w:w="1027" w:type="dxa"/>
          </w:tcPr>
          <w:p w14:paraId="5C39908A" w14:textId="7A9F0E2E" w:rsidR="00DF407C" w:rsidRPr="00716B40" w:rsidRDefault="00DF407C" w:rsidP="000A59BB">
            <w:pPr>
              <w:spacing w:line="240" w:lineRule="auto"/>
            </w:pPr>
            <w:r>
              <w:t>202</w:t>
            </w:r>
            <w:r w:rsidR="00EA7F53">
              <w:t>6/7 17</w:t>
            </w:r>
          </w:p>
        </w:tc>
        <w:tc>
          <w:tcPr>
            <w:tcW w:w="1630" w:type="dxa"/>
          </w:tcPr>
          <w:p w14:paraId="276AE5AF" w14:textId="77777777" w:rsidR="00DF407C" w:rsidRPr="00BF7321" w:rsidRDefault="00DF407C" w:rsidP="000A59BB">
            <w:pPr>
              <w:spacing w:after="0" w:line="240" w:lineRule="auto"/>
              <w:rPr>
                <w:rFonts w:cs="Microsoft Sans Serif"/>
                <w:b/>
                <w:bCs/>
              </w:rPr>
            </w:pPr>
            <w:r>
              <w:rPr>
                <w:rFonts w:cs="Microsoft Sans Serif"/>
                <w:b/>
                <w:bCs/>
              </w:rPr>
              <w:t>Welcome by Chairman</w:t>
            </w:r>
          </w:p>
        </w:tc>
        <w:tc>
          <w:tcPr>
            <w:tcW w:w="9898" w:type="dxa"/>
          </w:tcPr>
          <w:p w14:paraId="4AFA4576" w14:textId="77777777" w:rsidR="00DF407C" w:rsidRPr="00716B40" w:rsidRDefault="00DF407C" w:rsidP="000A59BB">
            <w:pPr>
              <w:spacing w:after="0" w:line="240" w:lineRule="auto"/>
              <w:rPr>
                <w:rFonts w:cs="Microsoft Sans Serif"/>
              </w:rPr>
            </w:pPr>
            <w:r>
              <w:rPr>
                <w:rFonts w:cs="Microsoft Sans Serif"/>
              </w:rPr>
              <w:t xml:space="preserve">Andrew Green welcomed all to the meeting </w:t>
            </w:r>
          </w:p>
        </w:tc>
        <w:tc>
          <w:tcPr>
            <w:tcW w:w="1393" w:type="dxa"/>
          </w:tcPr>
          <w:p w14:paraId="7E47A65E" w14:textId="77777777" w:rsidR="00DF407C" w:rsidRDefault="00DF407C" w:rsidP="000A59BB">
            <w:pPr>
              <w:spacing w:after="0" w:line="240" w:lineRule="auto"/>
              <w:rPr>
                <w:rFonts w:cs="Microsoft Sans Serif"/>
              </w:rPr>
            </w:pPr>
          </w:p>
        </w:tc>
      </w:tr>
      <w:tr w:rsidR="00EA7F53" w:rsidRPr="00716B40" w14:paraId="0C10CC66" w14:textId="77777777" w:rsidTr="000A59BB">
        <w:trPr>
          <w:trHeight w:val="413"/>
        </w:trPr>
        <w:tc>
          <w:tcPr>
            <w:tcW w:w="1027" w:type="dxa"/>
          </w:tcPr>
          <w:p w14:paraId="5C0DC495" w14:textId="34D597BA" w:rsidR="00EA7F53" w:rsidRDefault="00EA7F53" w:rsidP="00EA7F53">
            <w:pPr>
              <w:spacing w:line="240" w:lineRule="auto"/>
            </w:pPr>
            <w:r w:rsidRPr="009B48F2">
              <w:t>2026/7 1</w:t>
            </w:r>
            <w:r>
              <w:t>8</w:t>
            </w:r>
          </w:p>
        </w:tc>
        <w:tc>
          <w:tcPr>
            <w:tcW w:w="1630" w:type="dxa"/>
          </w:tcPr>
          <w:p w14:paraId="173B7647" w14:textId="77777777" w:rsidR="00EA7F53" w:rsidRDefault="00EA7F53" w:rsidP="00EA7F53">
            <w:pPr>
              <w:spacing w:after="0" w:line="240" w:lineRule="auto"/>
              <w:rPr>
                <w:rFonts w:cs="Microsoft Sans Serif"/>
                <w:b/>
                <w:bCs/>
              </w:rPr>
            </w:pPr>
            <w:r>
              <w:rPr>
                <w:rFonts w:cs="Microsoft Sans Serif"/>
                <w:b/>
                <w:bCs/>
              </w:rPr>
              <w:t>Recording of meetings</w:t>
            </w:r>
          </w:p>
        </w:tc>
        <w:tc>
          <w:tcPr>
            <w:tcW w:w="9898" w:type="dxa"/>
          </w:tcPr>
          <w:p w14:paraId="5F3535B7" w14:textId="77777777" w:rsidR="00EA7F53" w:rsidRPr="00C336D8" w:rsidRDefault="00EA7F53" w:rsidP="00EA7F53">
            <w:pPr>
              <w:spacing w:after="0" w:line="240" w:lineRule="auto"/>
              <w:rPr>
                <w:rFonts w:cs="Microsoft Sans Serif"/>
              </w:rPr>
            </w:pPr>
            <w:r>
              <w:rPr>
                <w:rFonts w:cs="Microsoft Sans Serif"/>
              </w:rPr>
              <w:t>no-one was recording the meeting</w:t>
            </w:r>
          </w:p>
        </w:tc>
        <w:tc>
          <w:tcPr>
            <w:tcW w:w="1393" w:type="dxa"/>
          </w:tcPr>
          <w:p w14:paraId="175AA8F7" w14:textId="77777777" w:rsidR="00EA7F53" w:rsidRDefault="00EA7F53" w:rsidP="00EA7F53">
            <w:pPr>
              <w:spacing w:after="0" w:line="240" w:lineRule="auto"/>
              <w:rPr>
                <w:rFonts w:cs="Microsoft Sans Serif"/>
              </w:rPr>
            </w:pPr>
          </w:p>
        </w:tc>
      </w:tr>
      <w:tr w:rsidR="00EA7F53" w:rsidRPr="00716B40" w14:paraId="74E24E7E" w14:textId="77777777" w:rsidTr="000A59BB">
        <w:trPr>
          <w:trHeight w:val="364"/>
        </w:trPr>
        <w:tc>
          <w:tcPr>
            <w:tcW w:w="1027" w:type="dxa"/>
          </w:tcPr>
          <w:p w14:paraId="7B7E0F29" w14:textId="575BCB09" w:rsidR="00EA7F53" w:rsidRDefault="00EA7F53" w:rsidP="00EA7F53">
            <w:pPr>
              <w:spacing w:line="240" w:lineRule="auto"/>
            </w:pPr>
            <w:r w:rsidRPr="009B48F2">
              <w:t>2026/7 1</w:t>
            </w:r>
            <w:r>
              <w:t>9</w:t>
            </w:r>
          </w:p>
        </w:tc>
        <w:tc>
          <w:tcPr>
            <w:tcW w:w="1630" w:type="dxa"/>
          </w:tcPr>
          <w:p w14:paraId="2E189B3F" w14:textId="77777777" w:rsidR="00EA7F53" w:rsidRDefault="00EA7F53" w:rsidP="00EA7F53">
            <w:pPr>
              <w:spacing w:after="0" w:line="240" w:lineRule="auto"/>
              <w:rPr>
                <w:rFonts w:cs="Microsoft Sans Serif"/>
                <w:b/>
                <w:bCs/>
              </w:rPr>
            </w:pPr>
            <w:r>
              <w:rPr>
                <w:rFonts w:cs="Microsoft Sans Serif"/>
                <w:b/>
                <w:bCs/>
              </w:rPr>
              <w:t xml:space="preserve">Apologies </w:t>
            </w:r>
          </w:p>
        </w:tc>
        <w:tc>
          <w:tcPr>
            <w:tcW w:w="9898" w:type="dxa"/>
          </w:tcPr>
          <w:p w14:paraId="01088367" w14:textId="77777777" w:rsidR="00EA7F53" w:rsidRPr="00C056DB" w:rsidRDefault="00EA7F53" w:rsidP="00EA7F53">
            <w:pPr>
              <w:spacing w:after="0" w:line="240" w:lineRule="auto"/>
              <w:rPr>
                <w:rFonts w:cs="Microsoft Sans Serif"/>
              </w:rPr>
            </w:pPr>
            <w:r>
              <w:rPr>
                <w:rFonts w:cs="Microsoft Sans Serif"/>
              </w:rPr>
              <w:t>none</w:t>
            </w:r>
          </w:p>
        </w:tc>
        <w:tc>
          <w:tcPr>
            <w:tcW w:w="1393" w:type="dxa"/>
          </w:tcPr>
          <w:p w14:paraId="3EA5ACC8" w14:textId="77777777" w:rsidR="00EA7F53" w:rsidRDefault="00EA7F53" w:rsidP="00EA7F53">
            <w:pPr>
              <w:spacing w:after="0" w:line="240" w:lineRule="auto"/>
              <w:rPr>
                <w:rFonts w:cs="Microsoft Sans Serif"/>
              </w:rPr>
            </w:pPr>
          </w:p>
        </w:tc>
      </w:tr>
      <w:tr w:rsidR="00EA7F53" w:rsidRPr="00716B40" w14:paraId="5742EC50" w14:textId="77777777" w:rsidTr="000A59BB">
        <w:tc>
          <w:tcPr>
            <w:tcW w:w="1027" w:type="dxa"/>
          </w:tcPr>
          <w:p w14:paraId="28EA3B46" w14:textId="01588879" w:rsidR="00EA7F53" w:rsidRDefault="00EA7F53" w:rsidP="00EA7F53">
            <w:pPr>
              <w:spacing w:after="0" w:line="240" w:lineRule="auto"/>
              <w:rPr>
                <w:rFonts w:cs="Microsoft Sans Serif"/>
              </w:rPr>
            </w:pPr>
            <w:r w:rsidRPr="009B48F2">
              <w:t xml:space="preserve">2026/7 </w:t>
            </w:r>
            <w:r>
              <w:t>20</w:t>
            </w:r>
          </w:p>
        </w:tc>
        <w:tc>
          <w:tcPr>
            <w:tcW w:w="1630" w:type="dxa"/>
          </w:tcPr>
          <w:p w14:paraId="3CF0BDE1" w14:textId="77777777" w:rsidR="00EA7F53" w:rsidRDefault="00EA7F53" w:rsidP="00EA7F53">
            <w:pPr>
              <w:spacing w:after="0" w:line="240" w:lineRule="auto"/>
              <w:rPr>
                <w:rFonts w:cs="Microsoft Sans Serif"/>
                <w:b/>
                <w:bCs/>
              </w:rPr>
            </w:pPr>
            <w:r w:rsidRPr="00BF7321">
              <w:rPr>
                <w:rFonts w:cs="Microsoft Sans Serif"/>
                <w:b/>
                <w:bCs/>
              </w:rPr>
              <w:t>Declarations of interest</w:t>
            </w:r>
          </w:p>
        </w:tc>
        <w:tc>
          <w:tcPr>
            <w:tcW w:w="9898" w:type="dxa"/>
          </w:tcPr>
          <w:p w14:paraId="7AB12538" w14:textId="77777777" w:rsidR="00EA7F53" w:rsidRDefault="00EA7F53" w:rsidP="00EA7F53">
            <w:pPr>
              <w:spacing w:after="0" w:line="240" w:lineRule="auto"/>
              <w:rPr>
                <w:rFonts w:cs="Microsoft Sans Serif"/>
              </w:rPr>
            </w:pPr>
            <w:r>
              <w:rPr>
                <w:rFonts w:cs="Microsoft Sans Serif"/>
              </w:rPr>
              <w:t>none</w:t>
            </w:r>
          </w:p>
        </w:tc>
        <w:tc>
          <w:tcPr>
            <w:tcW w:w="1393" w:type="dxa"/>
          </w:tcPr>
          <w:p w14:paraId="78EDD64B" w14:textId="77777777" w:rsidR="00EA7F53" w:rsidRDefault="00EA7F53" w:rsidP="00EA7F53">
            <w:pPr>
              <w:spacing w:after="0" w:line="240" w:lineRule="auto"/>
              <w:rPr>
                <w:rFonts w:cs="Microsoft Sans Serif"/>
              </w:rPr>
            </w:pPr>
          </w:p>
        </w:tc>
      </w:tr>
      <w:tr w:rsidR="00F21E74" w:rsidRPr="00716B40" w14:paraId="4AF67DC2" w14:textId="77777777" w:rsidTr="000A59BB">
        <w:tc>
          <w:tcPr>
            <w:tcW w:w="1027" w:type="dxa"/>
          </w:tcPr>
          <w:p w14:paraId="39F99754" w14:textId="6040222B" w:rsidR="00F21E74" w:rsidRPr="009B48F2" w:rsidRDefault="00F21E74" w:rsidP="00F21E74">
            <w:pPr>
              <w:spacing w:after="0" w:line="240" w:lineRule="auto"/>
            </w:pPr>
            <w:r w:rsidRPr="009B48F2">
              <w:t xml:space="preserve">2026/7 </w:t>
            </w:r>
            <w:r>
              <w:t>21</w:t>
            </w:r>
          </w:p>
        </w:tc>
        <w:tc>
          <w:tcPr>
            <w:tcW w:w="1630" w:type="dxa"/>
          </w:tcPr>
          <w:p w14:paraId="372F400B" w14:textId="35EA32C8" w:rsidR="00F21E74" w:rsidRPr="00BF7321" w:rsidRDefault="00F21E74" w:rsidP="00F21E74">
            <w:pPr>
              <w:spacing w:after="0" w:line="240" w:lineRule="auto"/>
              <w:rPr>
                <w:rFonts w:cs="Microsoft Sans Serif"/>
                <w:b/>
                <w:bCs/>
              </w:rPr>
            </w:pPr>
            <w:r>
              <w:rPr>
                <w:rFonts w:cs="Microsoft Sans Serif"/>
                <w:b/>
                <w:bCs/>
              </w:rPr>
              <w:t>Election of chairman</w:t>
            </w:r>
          </w:p>
        </w:tc>
        <w:tc>
          <w:tcPr>
            <w:tcW w:w="9898" w:type="dxa"/>
          </w:tcPr>
          <w:p w14:paraId="2AB8A743" w14:textId="473F3BB7" w:rsidR="00F21E74" w:rsidRDefault="00BE2C34" w:rsidP="00F21E74">
            <w:pPr>
              <w:spacing w:after="0" w:line="240" w:lineRule="auto"/>
              <w:rPr>
                <w:rFonts w:cs="Microsoft Sans Serif"/>
              </w:rPr>
            </w:pPr>
            <w:r>
              <w:rPr>
                <w:rFonts w:cs="Microsoft Sans Serif"/>
              </w:rPr>
              <w:t xml:space="preserve">Andrew Green nominated by </w:t>
            </w:r>
            <w:r w:rsidR="00064CE2">
              <w:rPr>
                <w:rFonts w:cs="Microsoft Sans Serif"/>
              </w:rPr>
              <w:t>John</w:t>
            </w:r>
            <w:r>
              <w:rPr>
                <w:rFonts w:cs="Microsoft Sans Serif"/>
              </w:rPr>
              <w:t xml:space="preserve"> </w:t>
            </w:r>
            <w:r w:rsidR="00064CE2">
              <w:rPr>
                <w:rFonts w:cs="Microsoft Sans Serif"/>
              </w:rPr>
              <w:t>S</w:t>
            </w:r>
            <w:r>
              <w:rPr>
                <w:rFonts w:cs="Microsoft Sans Serif"/>
              </w:rPr>
              <w:t>mith, seconded by Chris Burrows. Elected un</w:t>
            </w:r>
            <w:r w:rsidR="00064CE2">
              <w:rPr>
                <w:rFonts w:cs="Microsoft Sans Serif"/>
              </w:rPr>
              <w:t>animously</w:t>
            </w:r>
          </w:p>
        </w:tc>
        <w:tc>
          <w:tcPr>
            <w:tcW w:w="1393" w:type="dxa"/>
          </w:tcPr>
          <w:p w14:paraId="08F570D6" w14:textId="77777777" w:rsidR="00F21E74" w:rsidRDefault="00F21E74" w:rsidP="00F21E74">
            <w:pPr>
              <w:spacing w:after="0" w:line="240" w:lineRule="auto"/>
              <w:rPr>
                <w:rFonts w:cs="Microsoft Sans Serif"/>
              </w:rPr>
            </w:pPr>
          </w:p>
        </w:tc>
      </w:tr>
      <w:tr w:rsidR="00F21E74" w:rsidRPr="00716B40" w14:paraId="1E910B0F" w14:textId="77777777" w:rsidTr="000A59BB">
        <w:tc>
          <w:tcPr>
            <w:tcW w:w="1027" w:type="dxa"/>
          </w:tcPr>
          <w:p w14:paraId="49B04B12" w14:textId="176BA59D" w:rsidR="00F21E74" w:rsidRPr="009B48F2" w:rsidRDefault="00F21E74" w:rsidP="00F21E74">
            <w:pPr>
              <w:spacing w:after="0" w:line="240" w:lineRule="auto"/>
            </w:pPr>
            <w:r w:rsidRPr="009B48F2">
              <w:t xml:space="preserve">2026/7 </w:t>
            </w:r>
            <w:r>
              <w:t>22</w:t>
            </w:r>
          </w:p>
        </w:tc>
        <w:tc>
          <w:tcPr>
            <w:tcW w:w="1630" w:type="dxa"/>
          </w:tcPr>
          <w:p w14:paraId="0B3CC4F0" w14:textId="5E8E6830" w:rsidR="00F21E74" w:rsidRDefault="00F21E74" w:rsidP="00F21E74">
            <w:pPr>
              <w:spacing w:after="0" w:line="240" w:lineRule="auto"/>
              <w:rPr>
                <w:rFonts w:cs="Microsoft Sans Serif"/>
                <w:b/>
                <w:bCs/>
              </w:rPr>
            </w:pPr>
            <w:r>
              <w:rPr>
                <w:rFonts w:cs="Microsoft Sans Serif"/>
                <w:b/>
                <w:bCs/>
              </w:rPr>
              <w:t>Election of Vice-Chairman</w:t>
            </w:r>
          </w:p>
        </w:tc>
        <w:tc>
          <w:tcPr>
            <w:tcW w:w="9898" w:type="dxa"/>
          </w:tcPr>
          <w:p w14:paraId="355BE508" w14:textId="105962B5" w:rsidR="00F21E74" w:rsidRDefault="00064CE2" w:rsidP="00F21E74">
            <w:pPr>
              <w:spacing w:after="0" w:line="240" w:lineRule="auto"/>
              <w:rPr>
                <w:rFonts w:cs="Microsoft Sans Serif"/>
              </w:rPr>
            </w:pPr>
            <w:r>
              <w:rPr>
                <w:rFonts w:cs="Microsoft Sans Serif"/>
              </w:rPr>
              <w:t>John Smith Nominated by Chris Burrows</w:t>
            </w:r>
            <w:r w:rsidR="008A61F3">
              <w:rPr>
                <w:rFonts w:cs="Microsoft Sans Serif"/>
              </w:rPr>
              <w:t>, seconded by Marion Born.</w:t>
            </w:r>
            <w:r w:rsidR="008A61F3">
              <w:t xml:space="preserve"> </w:t>
            </w:r>
            <w:r w:rsidR="008A61F3" w:rsidRPr="008A61F3">
              <w:rPr>
                <w:rFonts w:cs="Microsoft Sans Serif"/>
              </w:rPr>
              <w:t>Elected unanimously</w:t>
            </w:r>
          </w:p>
        </w:tc>
        <w:tc>
          <w:tcPr>
            <w:tcW w:w="1393" w:type="dxa"/>
          </w:tcPr>
          <w:p w14:paraId="216E4670" w14:textId="77777777" w:rsidR="00F21E74" w:rsidRDefault="00F21E74" w:rsidP="00F21E74">
            <w:pPr>
              <w:spacing w:after="0" w:line="240" w:lineRule="auto"/>
              <w:rPr>
                <w:rFonts w:cs="Microsoft Sans Serif"/>
              </w:rPr>
            </w:pPr>
          </w:p>
        </w:tc>
      </w:tr>
      <w:tr w:rsidR="00F21E74" w:rsidRPr="00716B40" w14:paraId="58213EBC" w14:textId="77777777" w:rsidTr="000A59BB">
        <w:tc>
          <w:tcPr>
            <w:tcW w:w="1027" w:type="dxa"/>
          </w:tcPr>
          <w:p w14:paraId="3D7096A6" w14:textId="5D590207" w:rsidR="00F21E74" w:rsidRPr="00CA5C4F" w:rsidRDefault="005D39FE" w:rsidP="00F21E74">
            <w:pPr>
              <w:spacing w:after="0" w:line="240" w:lineRule="auto"/>
            </w:pPr>
            <w:r w:rsidRPr="005D39FE">
              <w:t>2026/7 23</w:t>
            </w:r>
          </w:p>
        </w:tc>
        <w:tc>
          <w:tcPr>
            <w:tcW w:w="1630" w:type="dxa"/>
          </w:tcPr>
          <w:p w14:paraId="23503320" w14:textId="77777777" w:rsidR="00F21E74" w:rsidRPr="00BF7321" w:rsidRDefault="00F21E74" w:rsidP="00F21E74">
            <w:pPr>
              <w:spacing w:after="0" w:line="240" w:lineRule="auto"/>
              <w:rPr>
                <w:rFonts w:cs="Microsoft Sans Serif"/>
                <w:b/>
                <w:bCs/>
              </w:rPr>
            </w:pPr>
            <w:r w:rsidRPr="0084637D">
              <w:rPr>
                <w:rFonts w:eastAsia="Calibri"/>
                <w:b/>
                <w:bCs/>
                <w:sz w:val="21"/>
              </w:rPr>
              <w:t>To approve the minutes of the</w:t>
            </w:r>
            <w:r>
              <w:rPr>
                <w:rFonts w:eastAsia="Calibri"/>
                <w:b/>
                <w:bCs/>
                <w:sz w:val="21"/>
              </w:rPr>
              <w:t xml:space="preserve"> last meeting,</w:t>
            </w:r>
          </w:p>
        </w:tc>
        <w:tc>
          <w:tcPr>
            <w:tcW w:w="9898" w:type="dxa"/>
          </w:tcPr>
          <w:p w14:paraId="56C61DC7" w14:textId="6535769F" w:rsidR="00F21E74" w:rsidRDefault="00F21E74" w:rsidP="00F21E74">
            <w:pPr>
              <w:spacing w:after="0" w:line="240" w:lineRule="auto"/>
              <w:rPr>
                <w:rFonts w:cs="Microsoft Sans Serif"/>
              </w:rPr>
            </w:pPr>
            <w:r w:rsidRPr="00716B40">
              <w:rPr>
                <w:rFonts w:cs="Microsoft Sans Serif"/>
              </w:rPr>
              <w:t>The minutes of the meeting</w:t>
            </w:r>
            <w:r w:rsidR="005D39FE">
              <w:rPr>
                <w:rFonts w:cs="Microsoft Sans Serif"/>
              </w:rPr>
              <w:t xml:space="preserve"> on Marc 19</w:t>
            </w:r>
            <w:r w:rsidR="005D39FE" w:rsidRPr="005D39FE">
              <w:rPr>
                <w:rFonts w:cs="Microsoft Sans Serif"/>
                <w:vertAlign w:val="superscript"/>
              </w:rPr>
              <w:t>th</w:t>
            </w:r>
            <w:r w:rsidR="005D39FE">
              <w:rPr>
                <w:rFonts w:cs="Microsoft Sans Serif"/>
              </w:rPr>
              <w:t xml:space="preserve"> we</w:t>
            </w:r>
            <w:r w:rsidRPr="00716B40">
              <w:rPr>
                <w:rFonts w:cs="Microsoft Sans Serif"/>
              </w:rPr>
              <w:t>re approved</w:t>
            </w:r>
            <w:r>
              <w:rPr>
                <w:rFonts w:cs="Microsoft Sans Serif"/>
              </w:rPr>
              <w:t xml:space="preserve"> and signed.</w:t>
            </w:r>
          </w:p>
        </w:tc>
        <w:tc>
          <w:tcPr>
            <w:tcW w:w="1393" w:type="dxa"/>
          </w:tcPr>
          <w:p w14:paraId="09713C41" w14:textId="77777777" w:rsidR="00F21E74" w:rsidRPr="00716B40" w:rsidRDefault="00F21E74" w:rsidP="00F21E74">
            <w:pPr>
              <w:spacing w:after="0" w:line="240" w:lineRule="auto"/>
              <w:rPr>
                <w:rFonts w:cs="Microsoft Sans Serif"/>
              </w:rPr>
            </w:pPr>
          </w:p>
        </w:tc>
      </w:tr>
      <w:tr w:rsidR="005D39FE" w:rsidRPr="00716B40" w14:paraId="726A273D" w14:textId="77777777" w:rsidTr="000A59BB">
        <w:trPr>
          <w:trHeight w:val="601"/>
        </w:trPr>
        <w:tc>
          <w:tcPr>
            <w:tcW w:w="1027" w:type="dxa"/>
          </w:tcPr>
          <w:p w14:paraId="0E70AA2F" w14:textId="7EE76B4B" w:rsidR="005D39FE" w:rsidRDefault="005D39FE" w:rsidP="005D39FE">
            <w:pPr>
              <w:spacing w:after="0" w:line="240" w:lineRule="auto"/>
              <w:rPr>
                <w:rFonts w:cs="Microsoft Sans Serif"/>
              </w:rPr>
            </w:pPr>
            <w:r w:rsidRPr="009B48F2">
              <w:t xml:space="preserve">2026/7 </w:t>
            </w:r>
            <w:r>
              <w:t>24</w:t>
            </w:r>
          </w:p>
        </w:tc>
        <w:tc>
          <w:tcPr>
            <w:tcW w:w="1630" w:type="dxa"/>
          </w:tcPr>
          <w:p w14:paraId="133D9888" w14:textId="77777777" w:rsidR="005D39FE" w:rsidRPr="0084637D" w:rsidRDefault="005D39FE" w:rsidP="005D39FE">
            <w:pPr>
              <w:spacing w:after="0" w:line="240" w:lineRule="auto"/>
              <w:rPr>
                <w:rFonts w:cs="Microsoft Sans Serif"/>
                <w:b/>
                <w:bCs/>
              </w:rPr>
            </w:pPr>
            <w:r>
              <w:rPr>
                <w:rFonts w:eastAsia="Calibri"/>
                <w:b/>
                <w:bCs/>
                <w:sz w:val="21"/>
              </w:rPr>
              <w:t xml:space="preserve">Matters arising </w:t>
            </w:r>
          </w:p>
        </w:tc>
        <w:tc>
          <w:tcPr>
            <w:tcW w:w="9898" w:type="dxa"/>
          </w:tcPr>
          <w:p w14:paraId="3D114983" w14:textId="77777777" w:rsidR="005D39FE" w:rsidRDefault="005D39FE" w:rsidP="005D39FE">
            <w:pPr>
              <w:spacing w:after="0" w:line="240" w:lineRule="auto"/>
              <w:rPr>
                <w:rFonts w:cs="Microsoft Sans Serif"/>
              </w:rPr>
            </w:pPr>
            <w:r>
              <w:rPr>
                <w:rFonts w:cs="Microsoft Sans Serif"/>
              </w:rPr>
              <w:t xml:space="preserve">None </w:t>
            </w:r>
          </w:p>
        </w:tc>
        <w:tc>
          <w:tcPr>
            <w:tcW w:w="1393" w:type="dxa"/>
          </w:tcPr>
          <w:p w14:paraId="5B3DF197" w14:textId="77777777" w:rsidR="005D39FE" w:rsidRDefault="005D39FE" w:rsidP="005D39FE">
            <w:pPr>
              <w:spacing w:after="0" w:line="240" w:lineRule="auto"/>
              <w:rPr>
                <w:rFonts w:cs="Microsoft Sans Serif"/>
              </w:rPr>
            </w:pPr>
          </w:p>
        </w:tc>
      </w:tr>
      <w:tr w:rsidR="00064C64" w:rsidRPr="00716B40" w14:paraId="529EA041" w14:textId="77777777" w:rsidTr="000A59BB">
        <w:trPr>
          <w:trHeight w:val="601"/>
        </w:trPr>
        <w:tc>
          <w:tcPr>
            <w:tcW w:w="1027" w:type="dxa"/>
          </w:tcPr>
          <w:p w14:paraId="7E12A9D3" w14:textId="4C96F04B" w:rsidR="00064C64" w:rsidRPr="009B48F2" w:rsidRDefault="00064C64" w:rsidP="00064C64">
            <w:pPr>
              <w:spacing w:after="0" w:line="240" w:lineRule="auto"/>
            </w:pPr>
            <w:r w:rsidRPr="009B48F2">
              <w:lastRenderedPageBreak/>
              <w:t xml:space="preserve">2026/7 </w:t>
            </w:r>
            <w:r>
              <w:t>2</w:t>
            </w:r>
            <w:r>
              <w:t>5</w:t>
            </w:r>
          </w:p>
        </w:tc>
        <w:tc>
          <w:tcPr>
            <w:tcW w:w="1630" w:type="dxa"/>
          </w:tcPr>
          <w:p w14:paraId="2D09F1E0" w14:textId="46BDAC1E" w:rsidR="00064C64" w:rsidRDefault="00064C64" w:rsidP="00064C64">
            <w:pPr>
              <w:spacing w:after="0" w:line="240" w:lineRule="auto"/>
              <w:rPr>
                <w:rFonts w:eastAsia="Calibri"/>
                <w:b/>
                <w:bCs/>
                <w:sz w:val="21"/>
              </w:rPr>
            </w:pPr>
            <w:r>
              <w:rPr>
                <w:rFonts w:eastAsia="Calibri"/>
                <w:b/>
                <w:bCs/>
                <w:sz w:val="21"/>
              </w:rPr>
              <w:t>End of year accounts and reports for AGAR</w:t>
            </w:r>
          </w:p>
        </w:tc>
        <w:tc>
          <w:tcPr>
            <w:tcW w:w="9898" w:type="dxa"/>
          </w:tcPr>
          <w:p w14:paraId="12440FBA" w14:textId="15A17AB0" w:rsidR="00064C64" w:rsidRPr="00C2645E" w:rsidRDefault="00064C64" w:rsidP="00064C64">
            <w:pPr>
              <w:spacing w:after="0" w:line="240" w:lineRule="auto"/>
              <w:rPr>
                <w:rFonts w:cs="Microsoft Sans Serif"/>
              </w:rPr>
            </w:pPr>
            <w:r>
              <w:rPr>
                <w:rFonts w:cs="Microsoft Sans Serif"/>
              </w:rPr>
              <w:t>The following were agreed and signed</w:t>
            </w:r>
            <w:r w:rsidRPr="00C2645E">
              <w:rPr>
                <w:rFonts w:cs="Microsoft Sans Serif"/>
              </w:rPr>
              <w:t xml:space="preserve"> as part of the Annual Governance and Accountability Return [AGAR] 2025/6</w:t>
            </w:r>
          </w:p>
          <w:p w14:paraId="3DB3582E" w14:textId="581C122F" w:rsidR="00064C64" w:rsidRDefault="00064C64" w:rsidP="00064C64">
            <w:pPr>
              <w:spacing w:after="0" w:line="240" w:lineRule="auto"/>
              <w:rPr>
                <w:rFonts w:cs="Microsoft Sans Serif"/>
              </w:rPr>
            </w:pPr>
          </w:p>
          <w:p w14:paraId="55942732" w14:textId="1C62B846" w:rsidR="00064C64" w:rsidRPr="00C2645E" w:rsidRDefault="00064C64" w:rsidP="00064C64">
            <w:pPr>
              <w:spacing w:after="0" w:line="240" w:lineRule="auto"/>
              <w:rPr>
                <w:rFonts w:cs="Microsoft Sans Serif"/>
              </w:rPr>
            </w:pPr>
            <w:r>
              <w:rPr>
                <w:rFonts w:cs="Microsoft Sans Serif"/>
              </w:rPr>
              <w:t>T</w:t>
            </w:r>
            <w:r w:rsidRPr="00C2645E">
              <w:rPr>
                <w:rFonts w:cs="Microsoft Sans Serif"/>
              </w:rPr>
              <w:t xml:space="preserve">he Certificate of Exemption </w:t>
            </w:r>
          </w:p>
          <w:p w14:paraId="2FB07F55" w14:textId="75BCFD16" w:rsidR="00064C64" w:rsidRPr="00C2645E" w:rsidRDefault="00064C64" w:rsidP="00064C64">
            <w:pPr>
              <w:spacing w:after="0" w:line="240" w:lineRule="auto"/>
              <w:rPr>
                <w:rFonts w:cs="Microsoft Sans Serif"/>
              </w:rPr>
            </w:pPr>
            <w:r w:rsidRPr="00C2645E">
              <w:rPr>
                <w:rFonts w:cs="Microsoft Sans Serif"/>
              </w:rPr>
              <w:t xml:space="preserve">Annual Governance Statement for 2025/6 </w:t>
            </w:r>
          </w:p>
          <w:p w14:paraId="2111B560" w14:textId="16C9CD09" w:rsidR="00064C64" w:rsidRDefault="00064C64" w:rsidP="00064C64">
            <w:pPr>
              <w:spacing w:after="0" w:line="240" w:lineRule="auto"/>
              <w:rPr>
                <w:rFonts w:cs="Microsoft Sans Serif"/>
              </w:rPr>
            </w:pPr>
            <w:r w:rsidRPr="00C2645E">
              <w:rPr>
                <w:rFonts w:cs="Microsoft Sans Serif"/>
              </w:rPr>
              <w:t>Accounting Statements of the Annual Return for 2025/6</w:t>
            </w:r>
          </w:p>
          <w:p w14:paraId="7190D957" w14:textId="4BA99EFD" w:rsidR="00064C64" w:rsidRDefault="00064C64" w:rsidP="00064C64">
            <w:pPr>
              <w:spacing w:after="0" w:line="240" w:lineRule="auto"/>
              <w:rPr>
                <w:rFonts w:cs="Microsoft Sans Serif"/>
              </w:rPr>
            </w:pPr>
          </w:p>
        </w:tc>
        <w:tc>
          <w:tcPr>
            <w:tcW w:w="1393" w:type="dxa"/>
          </w:tcPr>
          <w:p w14:paraId="5CEEDCEF" w14:textId="77777777" w:rsidR="00064C64" w:rsidRDefault="00064C64" w:rsidP="00064C64">
            <w:pPr>
              <w:spacing w:after="0" w:line="240" w:lineRule="auto"/>
              <w:rPr>
                <w:rFonts w:cs="Microsoft Sans Serif"/>
              </w:rPr>
            </w:pPr>
          </w:p>
        </w:tc>
      </w:tr>
      <w:tr w:rsidR="00064C64" w:rsidRPr="00716B40" w14:paraId="57F8F01F" w14:textId="77777777" w:rsidTr="000A59BB">
        <w:trPr>
          <w:trHeight w:val="601"/>
        </w:trPr>
        <w:tc>
          <w:tcPr>
            <w:tcW w:w="1027" w:type="dxa"/>
          </w:tcPr>
          <w:p w14:paraId="3E58D3F0" w14:textId="28518424" w:rsidR="00064C64" w:rsidRPr="009B48F2" w:rsidRDefault="00064C64" w:rsidP="00064C64">
            <w:pPr>
              <w:spacing w:after="0" w:line="240" w:lineRule="auto"/>
            </w:pPr>
            <w:r w:rsidRPr="009B48F2">
              <w:t xml:space="preserve">2026/7 </w:t>
            </w:r>
            <w:r>
              <w:t>2</w:t>
            </w:r>
            <w:r>
              <w:t>6</w:t>
            </w:r>
          </w:p>
        </w:tc>
        <w:tc>
          <w:tcPr>
            <w:tcW w:w="1630" w:type="dxa"/>
          </w:tcPr>
          <w:p w14:paraId="70C761FF" w14:textId="3AC55C55" w:rsidR="00064C64" w:rsidRDefault="00064C64" w:rsidP="00064C64">
            <w:pPr>
              <w:spacing w:after="0" w:line="240" w:lineRule="auto"/>
              <w:rPr>
                <w:rFonts w:eastAsia="Calibri"/>
                <w:b/>
                <w:bCs/>
                <w:sz w:val="21"/>
              </w:rPr>
            </w:pPr>
            <w:r w:rsidRPr="00C34745">
              <w:rPr>
                <w:rFonts w:eastAsia="Calibri"/>
                <w:b/>
                <w:bCs/>
                <w:sz w:val="21"/>
              </w:rPr>
              <w:t>To select up to two representatives for the Village Hall Committee</w:t>
            </w:r>
          </w:p>
        </w:tc>
        <w:tc>
          <w:tcPr>
            <w:tcW w:w="9898" w:type="dxa"/>
          </w:tcPr>
          <w:p w14:paraId="2C075C3D" w14:textId="40CB3E77" w:rsidR="00064C64" w:rsidRDefault="00064C64" w:rsidP="00064C64">
            <w:pPr>
              <w:spacing w:after="0" w:line="240" w:lineRule="auto"/>
              <w:rPr>
                <w:rFonts w:cs="Microsoft Sans Serif"/>
              </w:rPr>
            </w:pPr>
            <w:r>
              <w:rPr>
                <w:rFonts w:cs="Microsoft Sans Serif"/>
              </w:rPr>
              <w:t>Chris Burrows and Keyth Richardson were selected, with Keyth’s position on the VHC finishing at the same time as his role on the PC</w:t>
            </w:r>
          </w:p>
        </w:tc>
        <w:tc>
          <w:tcPr>
            <w:tcW w:w="1393" w:type="dxa"/>
          </w:tcPr>
          <w:p w14:paraId="316A5984" w14:textId="77777777" w:rsidR="00064C64" w:rsidRDefault="00064C64" w:rsidP="00064C64">
            <w:pPr>
              <w:spacing w:after="0" w:line="240" w:lineRule="auto"/>
              <w:rPr>
                <w:rFonts w:cs="Microsoft Sans Serif"/>
              </w:rPr>
            </w:pPr>
          </w:p>
        </w:tc>
      </w:tr>
      <w:tr w:rsidR="00064C64" w:rsidRPr="00716B40" w14:paraId="03BD7D78" w14:textId="77777777" w:rsidTr="000A59BB">
        <w:trPr>
          <w:trHeight w:val="601"/>
        </w:trPr>
        <w:tc>
          <w:tcPr>
            <w:tcW w:w="1027" w:type="dxa"/>
          </w:tcPr>
          <w:p w14:paraId="282DAAF3" w14:textId="7409C620" w:rsidR="00064C64" w:rsidRPr="009B48F2" w:rsidRDefault="00064C64" w:rsidP="00064C64">
            <w:pPr>
              <w:spacing w:after="0" w:line="240" w:lineRule="auto"/>
            </w:pPr>
            <w:r w:rsidRPr="009B48F2">
              <w:t xml:space="preserve">2026/7 </w:t>
            </w:r>
            <w:r>
              <w:t>2</w:t>
            </w:r>
            <w:r>
              <w:t>7</w:t>
            </w:r>
          </w:p>
        </w:tc>
        <w:tc>
          <w:tcPr>
            <w:tcW w:w="1630" w:type="dxa"/>
          </w:tcPr>
          <w:p w14:paraId="7B03FB8C" w14:textId="7CEBF49D" w:rsidR="00064C64" w:rsidRPr="00C34745" w:rsidRDefault="00064C64" w:rsidP="00064C64">
            <w:pPr>
              <w:spacing w:after="0" w:line="240" w:lineRule="auto"/>
              <w:rPr>
                <w:rFonts w:eastAsia="Calibri"/>
                <w:b/>
                <w:bCs/>
                <w:sz w:val="21"/>
              </w:rPr>
            </w:pPr>
            <w:r w:rsidRPr="00C2645E">
              <w:rPr>
                <w:rFonts w:cs="Microsoft Sans Serif"/>
              </w:rPr>
              <w:t xml:space="preserve">Clerks Progress report for information  </w:t>
            </w:r>
          </w:p>
        </w:tc>
        <w:tc>
          <w:tcPr>
            <w:tcW w:w="9898" w:type="dxa"/>
          </w:tcPr>
          <w:p w14:paraId="62D630CE" w14:textId="22CF2F5D" w:rsidR="00064C64" w:rsidRDefault="00064C64" w:rsidP="00064C64">
            <w:pPr>
              <w:spacing w:after="0" w:line="240" w:lineRule="auto"/>
              <w:rPr>
                <w:rFonts w:cs="Microsoft Sans Serif"/>
              </w:rPr>
            </w:pPr>
            <w:r>
              <w:rPr>
                <w:rFonts w:cs="Microsoft Sans Serif"/>
              </w:rPr>
              <w:t>Nothing to report</w:t>
            </w:r>
          </w:p>
        </w:tc>
        <w:tc>
          <w:tcPr>
            <w:tcW w:w="1393" w:type="dxa"/>
          </w:tcPr>
          <w:p w14:paraId="4E1B2DEB" w14:textId="77777777" w:rsidR="00064C64" w:rsidRDefault="00064C64" w:rsidP="00064C64">
            <w:pPr>
              <w:spacing w:after="0" w:line="240" w:lineRule="auto"/>
              <w:rPr>
                <w:rFonts w:cs="Microsoft Sans Serif"/>
              </w:rPr>
            </w:pPr>
          </w:p>
        </w:tc>
      </w:tr>
      <w:tr w:rsidR="00064C64" w:rsidRPr="00716B40" w14:paraId="0FD137EA" w14:textId="77777777" w:rsidTr="000A59BB">
        <w:trPr>
          <w:trHeight w:val="850"/>
        </w:trPr>
        <w:tc>
          <w:tcPr>
            <w:tcW w:w="1027" w:type="dxa"/>
          </w:tcPr>
          <w:p w14:paraId="6D7032E3" w14:textId="1E4A1240" w:rsidR="00064C64" w:rsidRPr="00716B40" w:rsidRDefault="00064C64" w:rsidP="00064C64">
            <w:pPr>
              <w:spacing w:after="0" w:line="240" w:lineRule="auto"/>
              <w:rPr>
                <w:rFonts w:cs="Microsoft Sans Serif"/>
              </w:rPr>
            </w:pPr>
            <w:r w:rsidRPr="005D39FE">
              <w:t>2026/7 2</w:t>
            </w:r>
            <w:r>
              <w:t>8</w:t>
            </w:r>
          </w:p>
        </w:tc>
        <w:tc>
          <w:tcPr>
            <w:tcW w:w="1630" w:type="dxa"/>
          </w:tcPr>
          <w:p w14:paraId="045D25AE" w14:textId="77777777" w:rsidR="00064C64" w:rsidRPr="00C056DB" w:rsidRDefault="00064C64" w:rsidP="00064C64">
            <w:pPr>
              <w:tabs>
                <w:tab w:val="left" w:pos="3705"/>
              </w:tabs>
              <w:spacing w:after="0" w:line="240" w:lineRule="auto"/>
              <w:rPr>
                <w:rFonts w:eastAsia="Calibri"/>
                <w:b/>
                <w:bCs/>
                <w:sz w:val="21"/>
              </w:rPr>
            </w:pPr>
            <w:r w:rsidRPr="0084637D">
              <w:rPr>
                <w:rFonts w:eastAsia="Calibri"/>
                <w:b/>
                <w:bCs/>
                <w:sz w:val="21"/>
              </w:rPr>
              <w:t>Finance</w:t>
            </w:r>
          </w:p>
        </w:tc>
        <w:tc>
          <w:tcPr>
            <w:tcW w:w="9898" w:type="dxa"/>
          </w:tcPr>
          <w:p w14:paraId="047B3764" w14:textId="77777777" w:rsidR="00064C64" w:rsidRDefault="00064C64" w:rsidP="00064C64">
            <w:pPr>
              <w:tabs>
                <w:tab w:val="left" w:pos="3705"/>
              </w:tabs>
              <w:spacing w:after="0" w:line="240" w:lineRule="auto"/>
              <w:rPr>
                <w:rFonts w:eastAsia="Calibri"/>
                <w:sz w:val="21"/>
              </w:rPr>
            </w:pPr>
            <w:r w:rsidRPr="0084637D">
              <w:rPr>
                <w:rFonts w:eastAsia="Calibri"/>
                <w:sz w:val="21"/>
              </w:rPr>
              <w:t>T</w:t>
            </w:r>
            <w:r>
              <w:rPr>
                <w:rFonts w:eastAsia="Calibri"/>
                <w:sz w:val="21"/>
              </w:rPr>
              <w:t>he following payment were agreed.</w:t>
            </w:r>
            <w:r w:rsidRPr="0084637D">
              <w:rPr>
                <w:rFonts w:eastAsia="Calibri"/>
                <w:sz w:val="21"/>
              </w:rPr>
              <w:t xml:space="preserve"> </w:t>
            </w:r>
            <w:r>
              <w:rPr>
                <w:rFonts w:eastAsia="Calibri"/>
                <w:sz w:val="21"/>
              </w:rPr>
              <w:t xml:space="preserve"> Proposed by Marion Born, seconded by John Quick</w:t>
            </w:r>
          </w:p>
          <w:p w14:paraId="5E331E92" w14:textId="320C9BCC" w:rsidR="00064C64" w:rsidRPr="00C34745" w:rsidRDefault="00064C64" w:rsidP="00064C64">
            <w:pPr>
              <w:tabs>
                <w:tab w:val="left" w:pos="3705"/>
              </w:tabs>
              <w:spacing w:after="0" w:line="240" w:lineRule="auto"/>
              <w:rPr>
                <w:rFonts w:cs="Microsoft Sans Serif"/>
              </w:rPr>
            </w:pPr>
            <w:r>
              <w:rPr>
                <w:rFonts w:cs="Microsoft Sans Serif"/>
              </w:rPr>
              <w:t xml:space="preserve">a. </w:t>
            </w:r>
            <w:r w:rsidRPr="00C34745">
              <w:rPr>
                <w:rFonts w:cs="Microsoft Sans Serif"/>
              </w:rPr>
              <w:t>Clerk’s wages £395.48</w:t>
            </w:r>
          </w:p>
          <w:p w14:paraId="6A28A4EC" w14:textId="28C1B4CE" w:rsidR="00064C64" w:rsidRPr="00C34745" w:rsidRDefault="00064C64" w:rsidP="00064C64">
            <w:pPr>
              <w:tabs>
                <w:tab w:val="left" w:pos="3705"/>
              </w:tabs>
              <w:spacing w:after="0" w:line="240" w:lineRule="auto"/>
              <w:rPr>
                <w:rFonts w:cs="Microsoft Sans Serif"/>
              </w:rPr>
            </w:pPr>
            <w:r w:rsidRPr="00C34745">
              <w:rPr>
                <w:rFonts w:cs="Microsoft Sans Serif"/>
              </w:rPr>
              <w:t>b.</w:t>
            </w:r>
            <w:r>
              <w:rPr>
                <w:rFonts w:cs="Microsoft Sans Serif"/>
              </w:rPr>
              <w:t xml:space="preserve"> </w:t>
            </w:r>
            <w:r w:rsidRPr="00C34745">
              <w:rPr>
                <w:rFonts w:cs="Microsoft Sans Serif"/>
              </w:rPr>
              <w:t>Clerks back holiday pay £352.84</w:t>
            </w:r>
          </w:p>
          <w:p w14:paraId="344BE26D" w14:textId="2A42188E" w:rsidR="00064C64" w:rsidRPr="00C34745" w:rsidRDefault="00064C64" w:rsidP="00064C64">
            <w:pPr>
              <w:tabs>
                <w:tab w:val="left" w:pos="3705"/>
              </w:tabs>
              <w:spacing w:after="0" w:line="240" w:lineRule="auto"/>
              <w:rPr>
                <w:rFonts w:cs="Microsoft Sans Serif"/>
              </w:rPr>
            </w:pPr>
            <w:r w:rsidRPr="00C34745">
              <w:rPr>
                <w:rFonts w:cs="Microsoft Sans Serif"/>
              </w:rPr>
              <w:t>c.</w:t>
            </w:r>
            <w:r>
              <w:rPr>
                <w:rFonts w:cs="Microsoft Sans Serif"/>
              </w:rPr>
              <w:t xml:space="preserve"> </w:t>
            </w:r>
            <w:r w:rsidRPr="00C34745">
              <w:rPr>
                <w:rFonts w:cs="Microsoft Sans Serif"/>
              </w:rPr>
              <w:t>Clerk’s expenses £2.25</w:t>
            </w:r>
          </w:p>
          <w:p w14:paraId="5E3A50A1" w14:textId="18EA7DAF" w:rsidR="00064C64" w:rsidRPr="00C34745" w:rsidRDefault="00064C64" w:rsidP="00064C64">
            <w:pPr>
              <w:tabs>
                <w:tab w:val="left" w:pos="3705"/>
              </w:tabs>
              <w:spacing w:after="0" w:line="240" w:lineRule="auto"/>
              <w:rPr>
                <w:rFonts w:cs="Microsoft Sans Serif"/>
              </w:rPr>
            </w:pPr>
            <w:r w:rsidRPr="00C34745">
              <w:rPr>
                <w:rFonts w:cs="Microsoft Sans Serif"/>
              </w:rPr>
              <w:t xml:space="preserve">d. DALC payment of £156.40  </w:t>
            </w:r>
          </w:p>
          <w:p w14:paraId="7E3412F1" w14:textId="3E8CACF7" w:rsidR="00064C64" w:rsidRPr="00C34745" w:rsidRDefault="00064C64" w:rsidP="00064C64">
            <w:pPr>
              <w:tabs>
                <w:tab w:val="left" w:pos="3705"/>
              </w:tabs>
              <w:spacing w:after="0" w:line="240" w:lineRule="auto"/>
              <w:rPr>
                <w:rFonts w:cs="Microsoft Sans Serif"/>
              </w:rPr>
            </w:pPr>
            <w:r w:rsidRPr="00C34745">
              <w:rPr>
                <w:rFonts w:cs="Microsoft Sans Serif"/>
              </w:rPr>
              <w:t>e. Ecclesiastical Insurance  £277.00</w:t>
            </w:r>
          </w:p>
          <w:p w14:paraId="15E68E80" w14:textId="44B4D1A2" w:rsidR="00064C64" w:rsidRPr="00716B40" w:rsidRDefault="00064C64" w:rsidP="00064C64">
            <w:pPr>
              <w:tabs>
                <w:tab w:val="left" w:pos="3705"/>
              </w:tabs>
              <w:spacing w:after="0" w:line="240" w:lineRule="auto"/>
              <w:rPr>
                <w:rFonts w:cs="Microsoft Sans Serif"/>
              </w:rPr>
            </w:pPr>
            <w:r w:rsidRPr="00C34745">
              <w:rPr>
                <w:rFonts w:cs="Microsoft Sans Serif"/>
              </w:rPr>
              <w:t>f.</w:t>
            </w:r>
            <w:r>
              <w:rPr>
                <w:rFonts w:cs="Microsoft Sans Serif"/>
              </w:rPr>
              <w:t xml:space="preserve"> </w:t>
            </w:r>
            <w:r w:rsidRPr="00C34745">
              <w:rPr>
                <w:rFonts w:cs="Microsoft Sans Serif"/>
              </w:rPr>
              <w:t>Grant to village hall for storage barn £500</w:t>
            </w:r>
          </w:p>
        </w:tc>
        <w:tc>
          <w:tcPr>
            <w:tcW w:w="1393" w:type="dxa"/>
          </w:tcPr>
          <w:p w14:paraId="48F5913A" w14:textId="77777777" w:rsidR="00064C64" w:rsidRDefault="00064C64" w:rsidP="00064C64">
            <w:pPr>
              <w:spacing w:after="0" w:line="240" w:lineRule="auto"/>
              <w:rPr>
                <w:rFonts w:cs="Microsoft Sans Serif"/>
              </w:rPr>
            </w:pPr>
          </w:p>
        </w:tc>
      </w:tr>
      <w:tr w:rsidR="00064C64" w:rsidRPr="00716B40" w14:paraId="7841284C" w14:textId="77777777" w:rsidTr="000A59BB">
        <w:trPr>
          <w:trHeight w:val="850"/>
        </w:trPr>
        <w:tc>
          <w:tcPr>
            <w:tcW w:w="1027" w:type="dxa"/>
          </w:tcPr>
          <w:p w14:paraId="4BA970C6" w14:textId="2828444D" w:rsidR="00064C64" w:rsidRPr="009B48F2" w:rsidRDefault="00064C64" w:rsidP="00064C64">
            <w:pPr>
              <w:spacing w:after="0" w:line="240" w:lineRule="auto"/>
            </w:pPr>
            <w:r w:rsidRPr="009B48F2">
              <w:t xml:space="preserve">2026/7 </w:t>
            </w:r>
            <w:r>
              <w:t>2</w:t>
            </w:r>
            <w:r>
              <w:t>9</w:t>
            </w:r>
          </w:p>
        </w:tc>
        <w:tc>
          <w:tcPr>
            <w:tcW w:w="1630" w:type="dxa"/>
          </w:tcPr>
          <w:p w14:paraId="3E5826EF" w14:textId="6E0EBDEE" w:rsidR="00064C64" w:rsidRPr="0084637D" w:rsidRDefault="00064C64" w:rsidP="00064C64">
            <w:pPr>
              <w:tabs>
                <w:tab w:val="left" w:pos="3705"/>
              </w:tabs>
              <w:spacing w:after="0" w:line="240" w:lineRule="auto"/>
              <w:rPr>
                <w:rFonts w:eastAsia="Calibri"/>
                <w:b/>
                <w:bCs/>
                <w:sz w:val="21"/>
              </w:rPr>
            </w:pPr>
            <w:r>
              <w:rPr>
                <w:rFonts w:eastAsia="Calibri"/>
                <w:b/>
                <w:bCs/>
                <w:sz w:val="21"/>
              </w:rPr>
              <w:t>Report from Steve Keable</w:t>
            </w:r>
          </w:p>
        </w:tc>
        <w:tc>
          <w:tcPr>
            <w:tcW w:w="9898" w:type="dxa"/>
          </w:tcPr>
          <w:p w14:paraId="147509D0" w14:textId="12DC0614" w:rsidR="00064C64" w:rsidRDefault="00064C64" w:rsidP="00064C64">
            <w:pPr>
              <w:tabs>
                <w:tab w:val="left" w:pos="3705"/>
              </w:tabs>
              <w:spacing w:after="0" w:line="240" w:lineRule="auto"/>
              <w:rPr>
                <w:rFonts w:eastAsia="Calibri"/>
                <w:sz w:val="21"/>
              </w:rPr>
            </w:pPr>
            <w:r>
              <w:rPr>
                <w:rFonts w:eastAsia="Calibri"/>
                <w:sz w:val="21"/>
              </w:rPr>
              <w:t>DCC is fairly quiet at the moment. Upcoming topics will be the revision to Planning and Building Control, a new process for creating the Local plan, which will involve consultation with Parish Councils from 26 May to 10 June, which may require the PC to meet to discuss this. There will be further consultations in Feb/Mar 2027 prior to implementation in 2028. This local plan will lay out zoning for housing and employment and as the UK Government has set new and higher targets for house building of around 3000 homes in villages in Mid-Devon it averages at 136 per village.(This is more than the current number of homes in Coldridge Village.)</w:t>
            </w:r>
          </w:p>
          <w:p w14:paraId="4C45CE2F" w14:textId="77777777" w:rsidR="00064C64" w:rsidRDefault="00064C64" w:rsidP="00064C64">
            <w:pPr>
              <w:tabs>
                <w:tab w:val="left" w:pos="3705"/>
              </w:tabs>
              <w:spacing w:after="0" w:line="240" w:lineRule="auto"/>
              <w:rPr>
                <w:rFonts w:eastAsia="Calibri"/>
                <w:sz w:val="21"/>
              </w:rPr>
            </w:pPr>
            <w:r>
              <w:rPr>
                <w:rFonts w:eastAsia="Calibri"/>
                <w:sz w:val="21"/>
              </w:rPr>
              <w:t>Even when or if the new unitary authority is in place (LGR) it will inherit this new plan and will implement it. Decision on the LGR is due on 8</w:t>
            </w:r>
            <w:r w:rsidRPr="00B84AA6">
              <w:rPr>
                <w:rFonts w:eastAsia="Calibri"/>
                <w:sz w:val="21"/>
                <w:vertAlign w:val="superscript"/>
              </w:rPr>
              <w:t>th</w:t>
            </w:r>
            <w:r>
              <w:rPr>
                <w:rFonts w:eastAsia="Calibri"/>
                <w:sz w:val="21"/>
              </w:rPr>
              <w:t xml:space="preserve"> July.</w:t>
            </w:r>
          </w:p>
          <w:p w14:paraId="0385506A" w14:textId="77777777" w:rsidR="00064C64" w:rsidRDefault="00064C64" w:rsidP="00064C64">
            <w:pPr>
              <w:tabs>
                <w:tab w:val="left" w:pos="3705"/>
              </w:tabs>
              <w:spacing w:after="0" w:line="240" w:lineRule="auto"/>
              <w:rPr>
                <w:rFonts w:eastAsia="Calibri"/>
                <w:sz w:val="21"/>
              </w:rPr>
            </w:pPr>
          </w:p>
          <w:p w14:paraId="56DA71D8" w14:textId="0958F662" w:rsidR="00064C64" w:rsidRPr="0084637D" w:rsidRDefault="00064C64" w:rsidP="00064C64">
            <w:pPr>
              <w:tabs>
                <w:tab w:val="left" w:pos="3705"/>
              </w:tabs>
              <w:spacing w:after="0" w:line="240" w:lineRule="auto"/>
              <w:rPr>
                <w:rFonts w:eastAsia="Calibri"/>
                <w:sz w:val="21"/>
              </w:rPr>
            </w:pPr>
            <w:r>
              <w:rPr>
                <w:rFonts w:eastAsia="Calibri"/>
                <w:sz w:val="21"/>
              </w:rPr>
              <w:t>Steve also thanked Ivan Kriznik and Malcolm Bedford for the time spent with himself and Steve Tucker which created a deeper understanding of the issues involved.</w:t>
            </w:r>
          </w:p>
        </w:tc>
        <w:tc>
          <w:tcPr>
            <w:tcW w:w="1393" w:type="dxa"/>
          </w:tcPr>
          <w:p w14:paraId="154E4F34" w14:textId="77777777" w:rsidR="00064C64" w:rsidRDefault="00064C64" w:rsidP="00064C64">
            <w:pPr>
              <w:spacing w:after="0" w:line="240" w:lineRule="auto"/>
              <w:rPr>
                <w:rFonts w:cs="Microsoft Sans Serif"/>
              </w:rPr>
            </w:pPr>
          </w:p>
        </w:tc>
      </w:tr>
      <w:tr w:rsidR="00064C64" w:rsidRPr="00716B40" w14:paraId="5D6C8B2E" w14:textId="77777777" w:rsidTr="000A59BB">
        <w:tc>
          <w:tcPr>
            <w:tcW w:w="1027" w:type="dxa"/>
          </w:tcPr>
          <w:p w14:paraId="685AB750" w14:textId="5E7BB9F1" w:rsidR="00064C64" w:rsidRPr="00CA5C4F" w:rsidRDefault="00064C64" w:rsidP="00064C64">
            <w:pPr>
              <w:spacing w:after="0" w:line="240" w:lineRule="auto"/>
            </w:pPr>
            <w:r w:rsidRPr="009B48F2">
              <w:lastRenderedPageBreak/>
              <w:t xml:space="preserve">2026/7 </w:t>
            </w:r>
            <w:r>
              <w:t>30</w:t>
            </w:r>
          </w:p>
        </w:tc>
        <w:tc>
          <w:tcPr>
            <w:tcW w:w="1630" w:type="dxa"/>
          </w:tcPr>
          <w:p w14:paraId="7B3777D0" w14:textId="77777777" w:rsidR="00064C64" w:rsidRPr="004118F2" w:rsidRDefault="00064C64" w:rsidP="00064C64">
            <w:pPr>
              <w:tabs>
                <w:tab w:val="left" w:pos="3705"/>
              </w:tabs>
              <w:spacing w:after="0" w:line="240" w:lineRule="auto"/>
              <w:rPr>
                <w:rFonts w:eastAsia="Calibri"/>
                <w:b/>
                <w:bCs/>
                <w:sz w:val="21"/>
              </w:rPr>
            </w:pPr>
            <w:r>
              <w:rPr>
                <w:rFonts w:eastAsia="Calibri"/>
                <w:b/>
                <w:bCs/>
                <w:sz w:val="21"/>
              </w:rPr>
              <w:t>Highways</w:t>
            </w:r>
          </w:p>
        </w:tc>
        <w:tc>
          <w:tcPr>
            <w:tcW w:w="9898" w:type="dxa"/>
          </w:tcPr>
          <w:p w14:paraId="32720C4E" w14:textId="5B80692D" w:rsidR="00064C64" w:rsidRDefault="00064C64" w:rsidP="00064C64">
            <w:pPr>
              <w:tabs>
                <w:tab w:val="left" w:pos="3705"/>
              </w:tabs>
              <w:spacing w:after="0" w:line="240" w:lineRule="auto"/>
              <w:contextualSpacing/>
              <w:rPr>
                <w:rFonts w:cs="Microsoft Sans Serif"/>
              </w:rPr>
            </w:pPr>
            <w:r>
              <w:rPr>
                <w:rFonts w:cs="Microsoft Sans Serif"/>
              </w:rPr>
              <w:t>Following on from the above Ivan reported on the travelling meeting on 17</w:t>
            </w:r>
            <w:r w:rsidRPr="00DA463D">
              <w:rPr>
                <w:rFonts w:cs="Microsoft Sans Serif"/>
                <w:vertAlign w:val="superscript"/>
              </w:rPr>
              <w:t>th</w:t>
            </w:r>
            <w:r>
              <w:rPr>
                <w:rFonts w:cs="Microsoft Sans Serif"/>
              </w:rPr>
              <w:t xml:space="preserve"> April, which over the course of 2</w:t>
            </w:r>
            <w:r>
              <w:rPr>
                <w:rFonts w:cs="Calibri"/>
              </w:rPr>
              <w:t>½</w:t>
            </w:r>
            <w:r>
              <w:rPr>
                <w:rFonts w:cs="Microsoft Sans Serif"/>
              </w:rPr>
              <w:t xml:space="preserve"> hours literally covered much ground.</w:t>
            </w:r>
          </w:p>
          <w:p w14:paraId="0B743954" w14:textId="55C64FDC" w:rsidR="00064C64" w:rsidRDefault="00064C64" w:rsidP="00064C64">
            <w:pPr>
              <w:tabs>
                <w:tab w:val="left" w:pos="3705"/>
              </w:tabs>
              <w:spacing w:after="0" w:line="240" w:lineRule="auto"/>
              <w:contextualSpacing/>
              <w:rPr>
                <w:rFonts w:cs="Microsoft Sans Serif"/>
              </w:rPr>
            </w:pPr>
            <w:r>
              <w:rPr>
                <w:rFonts w:cs="Microsoft Sans Serif"/>
              </w:rPr>
              <w:t>There are currently 35 items on Ivan’s register, 8 completed, 17 ongoing, 8 rejected, including the sumpbuster in West Leigh, and 2 need we weather for inspection as they relate to overflowing drains.</w:t>
            </w:r>
          </w:p>
          <w:p w14:paraId="47AA648D" w14:textId="77777777" w:rsidR="00064C64" w:rsidRDefault="00064C64" w:rsidP="00064C64">
            <w:pPr>
              <w:tabs>
                <w:tab w:val="left" w:pos="3705"/>
              </w:tabs>
              <w:spacing w:after="0" w:line="240" w:lineRule="auto"/>
              <w:contextualSpacing/>
              <w:rPr>
                <w:rFonts w:cs="Microsoft Sans Serif"/>
              </w:rPr>
            </w:pPr>
          </w:p>
          <w:p w14:paraId="2E5A0995" w14:textId="74E0FFAF" w:rsidR="00064C64" w:rsidRDefault="00064C64" w:rsidP="00064C64">
            <w:pPr>
              <w:tabs>
                <w:tab w:val="left" w:pos="3705"/>
              </w:tabs>
              <w:spacing w:after="0" w:line="240" w:lineRule="auto"/>
              <w:contextualSpacing/>
              <w:rPr>
                <w:rFonts w:cs="Microsoft Sans Serif"/>
              </w:rPr>
            </w:pPr>
            <w:r>
              <w:rPr>
                <w:rFonts w:cs="Microsoft Sans Serif"/>
              </w:rPr>
              <w:t>Steps are being taken with the owner of Long Parks to resolve the failed gully, and Ivan has asked for repairs to The Square prior to the Fete</w:t>
            </w:r>
          </w:p>
          <w:p w14:paraId="57DE952B" w14:textId="77777777" w:rsidR="00064C64" w:rsidRDefault="00064C64" w:rsidP="00064C64">
            <w:pPr>
              <w:tabs>
                <w:tab w:val="left" w:pos="3705"/>
              </w:tabs>
              <w:spacing w:after="0" w:line="240" w:lineRule="auto"/>
              <w:contextualSpacing/>
              <w:rPr>
                <w:rFonts w:cs="Microsoft Sans Serif"/>
              </w:rPr>
            </w:pPr>
          </w:p>
          <w:p w14:paraId="4A47C152" w14:textId="1127C64F" w:rsidR="00064C64" w:rsidRDefault="00064C64" w:rsidP="00064C64">
            <w:pPr>
              <w:tabs>
                <w:tab w:val="left" w:pos="3705"/>
              </w:tabs>
              <w:spacing w:after="0" w:line="240" w:lineRule="auto"/>
              <w:contextualSpacing/>
              <w:rPr>
                <w:rFonts w:cs="Microsoft Sans Serif"/>
              </w:rPr>
            </w:pPr>
            <w:r>
              <w:rPr>
                <w:rFonts w:cs="Microsoft Sans Serif"/>
              </w:rPr>
              <w:t>Steve added that the trial of repairing any pothole with 500m of a reported one was completed and being reviewed and it was likely to lead to a further trial.</w:t>
            </w:r>
          </w:p>
          <w:p w14:paraId="5A151493" w14:textId="55D03FC9" w:rsidR="00064C64" w:rsidRPr="004118F2" w:rsidRDefault="00064C64" w:rsidP="00064C64">
            <w:pPr>
              <w:tabs>
                <w:tab w:val="left" w:pos="3705"/>
              </w:tabs>
              <w:spacing w:after="0" w:line="240" w:lineRule="auto"/>
              <w:contextualSpacing/>
              <w:rPr>
                <w:rFonts w:cs="Microsoft Sans Serif"/>
              </w:rPr>
            </w:pPr>
          </w:p>
        </w:tc>
        <w:tc>
          <w:tcPr>
            <w:tcW w:w="1393" w:type="dxa"/>
          </w:tcPr>
          <w:p w14:paraId="75C338F2" w14:textId="77777777" w:rsidR="00064C64" w:rsidRDefault="00064C64" w:rsidP="00064C64">
            <w:pPr>
              <w:tabs>
                <w:tab w:val="left" w:pos="3705"/>
              </w:tabs>
              <w:spacing w:after="0" w:line="240" w:lineRule="auto"/>
              <w:rPr>
                <w:rFonts w:cs="Microsoft Sans Serif"/>
              </w:rPr>
            </w:pPr>
          </w:p>
        </w:tc>
      </w:tr>
      <w:tr w:rsidR="00064C64" w:rsidRPr="00716B40" w14:paraId="744C4B4A" w14:textId="77777777" w:rsidTr="000A59BB">
        <w:tc>
          <w:tcPr>
            <w:tcW w:w="1027" w:type="dxa"/>
          </w:tcPr>
          <w:p w14:paraId="282459E0" w14:textId="14CE45C7" w:rsidR="00064C64" w:rsidRPr="00CA5C4F" w:rsidRDefault="00064C64" w:rsidP="00064C64">
            <w:pPr>
              <w:spacing w:after="0" w:line="240" w:lineRule="auto"/>
            </w:pPr>
            <w:r w:rsidRPr="005D39FE">
              <w:t xml:space="preserve">2026/7 </w:t>
            </w:r>
            <w:r>
              <w:t>31</w:t>
            </w:r>
          </w:p>
        </w:tc>
        <w:tc>
          <w:tcPr>
            <w:tcW w:w="1630" w:type="dxa"/>
          </w:tcPr>
          <w:p w14:paraId="1598AB03" w14:textId="77777777" w:rsidR="00064C64" w:rsidRPr="004118F2" w:rsidRDefault="00064C64" w:rsidP="00064C64">
            <w:pPr>
              <w:tabs>
                <w:tab w:val="left" w:pos="3705"/>
              </w:tabs>
              <w:spacing w:after="0" w:line="240" w:lineRule="auto"/>
              <w:rPr>
                <w:rFonts w:eastAsia="Calibri"/>
                <w:b/>
                <w:bCs/>
                <w:sz w:val="21"/>
              </w:rPr>
            </w:pPr>
            <w:r>
              <w:rPr>
                <w:rFonts w:eastAsia="Calibri"/>
                <w:b/>
                <w:bCs/>
                <w:sz w:val="21"/>
              </w:rPr>
              <w:t>Planning</w:t>
            </w:r>
          </w:p>
        </w:tc>
        <w:tc>
          <w:tcPr>
            <w:tcW w:w="9898" w:type="dxa"/>
          </w:tcPr>
          <w:p w14:paraId="1CE55441" w14:textId="2F8EAE17" w:rsidR="00064C64" w:rsidRPr="004118F2" w:rsidRDefault="00064C64" w:rsidP="00064C64">
            <w:pPr>
              <w:tabs>
                <w:tab w:val="left" w:pos="3705"/>
              </w:tabs>
              <w:spacing w:after="0" w:line="240" w:lineRule="auto"/>
              <w:rPr>
                <w:rFonts w:cs="Microsoft Sans Serif"/>
              </w:rPr>
            </w:pPr>
            <w:r>
              <w:rPr>
                <w:rFonts w:cs="Microsoft Sans Serif"/>
              </w:rPr>
              <w:t>Nothing to report</w:t>
            </w:r>
          </w:p>
        </w:tc>
        <w:tc>
          <w:tcPr>
            <w:tcW w:w="1393" w:type="dxa"/>
          </w:tcPr>
          <w:p w14:paraId="24DE0400" w14:textId="77777777" w:rsidR="00064C64" w:rsidRDefault="00064C64" w:rsidP="00064C64">
            <w:pPr>
              <w:tabs>
                <w:tab w:val="left" w:pos="3705"/>
              </w:tabs>
              <w:spacing w:after="0" w:line="240" w:lineRule="auto"/>
              <w:rPr>
                <w:rFonts w:cs="Microsoft Sans Serif"/>
              </w:rPr>
            </w:pPr>
          </w:p>
        </w:tc>
      </w:tr>
      <w:tr w:rsidR="00064C64" w:rsidRPr="00716B40" w14:paraId="202F0D32" w14:textId="77777777" w:rsidTr="000A59BB">
        <w:tc>
          <w:tcPr>
            <w:tcW w:w="1027" w:type="dxa"/>
          </w:tcPr>
          <w:p w14:paraId="2DF1472D" w14:textId="1D634BC6" w:rsidR="00064C64" w:rsidRDefault="00064C64" w:rsidP="00064C64">
            <w:pPr>
              <w:spacing w:after="0" w:line="240" w:lineRule="auto"/>
            </w:pPr>
            <w:r w:rsidRPr="009B48F2">
              <w:t xml:space="preserve">2026/7 </w:t>
            </w:r>
            <w:r>
              <w:t>32</w:t>
            </w:r>
          </w:p>
        </w:tc>
        <w:tc>
          <w:tcPr>
            <w:tcW w:w="1630" w:type="dxa"/>
          </w:tcPr>
          <w:p w14:paraId="1C445567" w14:textId="77777777" w:rsidR="00064C64" w:rsidRDefault="00064C64" w:rsidP="00064C64">
            <w:pPr>
              <w:tabs>
                <w:tab w:val="left" w:pos="3705"/>
              </w:tabs>
              <w:spacing w:after="0" w:line="240" w:lineRule="auto"/>
              <w:rPr>
                <w:rFonts w:eastAsia="Calibri"/>
                <w:b/>
                <w:bCs/>
                <w:sz w:val="21"/>
              </w:rPr>
            </w:pPr>
            <w:r w:rsidRPr="00716B40">
              <w:rPr>
                <w:rFonts w:cs="Microsoft Sans Serif"/>
                <w:b/>
              </w:rPr>
              <w:t>Councillor</w:t>
            </w:r>
            <w:r>
              <w:rPr>
                <w:rFonts w:cs="Microsoft Sans Serif"/>
                <w:b/>
              </w:rPr>
              <w:t>’</w:t>
            </w:r>
            <w:r w:rsidRPr="00716B40">
              <w:rPr>
                <w:rFonts w:cs="Microsoft Sans Serif"/>
                <w:b/>
              </w:rPr>
              <w:t>s reports</w:t>
            </w:r>
          </w:p>
        </w:tc>
        <w:tc>
          <w:tcPr>
            <w:tcW w:w="9898" w:type="dxa"/>
          </w:tcPr>
          <w:p w14:paraId="5E09960F" w14:textId="37982B2B" w:rsidR="00064C64" w:rsidRDefault="00064C64" w:rsidP="00064C64">
            <w:pPr>
              <w:tabs>
                <w:tab w:val="left" w:pos="3705"/>
              </w:tabs>
              <w:spacing w:after="0" w:line="240" w:lineRule="auto"/>
              <w:rPr>
                <w:rFonts w:cs="Microsoft Sans Serif"/>
              </w:rPr>
            </w:pPr>
            <w:r>
              <w:rPr>
                <w:rFonts w:cs="Microsoft Sans Serif"/>
              </w:rPr>
              <w:t>John Smith reported he was still the Councillor Advocate and attended meetings with the Police and Crime Commissioner. There is likely to be a re-organisation of Police Forces into larger units, and the office of PCC is being abolished, which he felt was wrong as the current one had made some improvement to the service provided.</w:t>
            </w:r>
          </w:p>
          <w:p w14:paraId="03C7BE71" w14:textId="272791AF" w:rsidR="00064C64" w:rsidRDefault="00064C64" w:rsidP="00064C64">
            <w:pPr>
              <w:tabs>
                <w:tab w:val="left" w:pos="3705"/>
              </w:tabs>
              <w:spacing w:after="0" w:line="240" w:lineRule="auto"/>
              <w:rPr>
                <w:rFonts w:cs="Microsoft Sans Serif"/>
              </w:rPr>
            </w:pPr>
            <w:r>
              <w:rPr>
                <w:rFonts w:cs="Microsoft Sans Serif"/>
              </w:rPr>
              <w:t>Chris Burrows has the missing finger board and will replace it once he has been able to repair it. He wondered if the closure of fire Stations in Dorset was an indication of what may happen to D&amp;S Fire Service.</w:t>
            </w:r>
          </w:p>
          <w:p w14:paraId="6459010E" w14:textId="6FEA4AC7" w:rsidR="00064C64" w:rsidRDefault="00064C64" w:rsidP="00064C64">
            <w:pPr>
              <w:tabs>
                <w:tab w:val="left" w:pos="3705"/>
              </w:tabs>
              <w:spacing w:after="0" w:line="240" w:lineRule="auto"/>
              <w:rPr>
                <w:rFonts w:cs="Microsoft Sans Serif"/>
              </w:rPr>
            </w:pPr>
            <w:r>
              <w:rPr>
                <w:rFonts w:cs="Microsoft Sans Serif"/>
              </w:rPr>
              <w:t>Malcolm Bedford had found the highways meting very helpful</w:t>
            </w:r>
          </w:p>
          <w:p w14:paraId="5F0F04E2" w14:textId="3FF4B58F" w:rsidR="00064C64" w:rsidRDefault="00064C64" w:rsidP="00064C64">
            <w:pPr>
              <w:tabs>
                <w:tab w:val="left" w:pos="3705"/>
              </w:tabs>
              <w:spacing w:after="0" w:line="240" w:lineRule="auto"/>
              <w:rPr>
                <w:rFonts w:cs="Microsoft Sans Serif"/>
              </w:rPr>
            </w:pPr>
            <w:r>
              <w:rPr>
                <w:rFonts w:cs="Microsoft Sans Serif"/>
              </w:rPr>
              <w:t>Ivan Krisnik had spent some time on Resilience Planning, and asked for this topic to be on the next agenda. The whole issue of emergency planning is not a one size fits all, and includes personal emergency planning (what happens if your house catches fire/?) as well as community including floods, fire  and supporting vulnerable residents. He hopes to get more information from Lewis Dyson MDDC Resilience Officer and it was agreed a [public meeting at some time needs to be held.</w:t>
            </w:r>
          </w:p>
          <w:p w14:paraId="31697336" w14:textId="504B4B90" w:rsidR="00064C64" w:rsidRDefault="00064C64" w:rsidP="00064C64">
            <w:pPr>
              <w:tabs>
                <w:tab w:val="left" w:pos="3705"/>
              </w:tabs>
              <w:spacing w:after="0" w:line="240" w:lineRule="auto"/>
              <w:rPr>
                <w:rFonts w:cs="Microsoft Sans Serif"/>
              </w:rPr>
            </w:pPr>
          </w:p>
        </w:tc>
        <w:tc>
          <w:tcPr>
            <w:tcW w:w="1393" w:type="dxa"/>
          </w:tcPr>
          <w:p w14:paraId="7F2A98A6" w14:textId="2637CF80" w:rsidR="00064C64" w:rsidRDefault="00064C64" w:rsidP="00064C64">
            <w:pPr>
              <w:tabs>
                <w:tab w:val="left" w:pos="3705"/>
              </w:tabs>
              <w:spacing w:after="0" w:line="240" w:lineRule="auto"/>
              <w:rPr>
                <w:rFonts w:cs="Microsoft Sans Serif"/>
              </w:rPr>
            </w:pPr>
          </w:p>
        </w:tc>
      </w:tr>
      <w:tr w:rsidR="00064C64" w:rsidRPr="00716B40" w14:paraId="34FFA67C" w14:textId="77777777" w:rsidTr="000A59BB">
        <w:trPr>
          <w:trHeight w:val="378"/>
        </w:trPr>
        <w:tc>
          <w:tcPr>
            <w:tcW w:w="1027" w:type="dxa"/>
          </w:tcPr>
          <w:p w14:paraId="4819F86D" w14:textId="66E4E0B8" w:rsidR="00064C64" w:rsidRPr="00CA5C4F" w:rsidRDefault="00064C64" w:rsidP="00064C64">
            <w:pPr>
              <w:spacing w:after="0" w:line="240" w:lineRule="auto"/>
            </w:pPr>
            <w:r>
              <w:t>2025/6-33</w:t>
            </w:r>
          </w:p>
        </w:tc>
        <w:tc>
          <w:tcPr>
            <w:tcW w:w="1630" w:type="dxa"/>
          </w:tcPr>
          <w:p w14:paraId="275C4F75" w14:textId="77777777" w:rsidR="00064C64" w:rsidRPr="0084637D" w:rsidRDefault="00064C64" w:rsidP="00064C64">
            <w:pPr>
              <w:tabs>
                <w:tab w:val="left" w:pos="3705"/>
              </w:tabs>
              <w:spacing w:after="0" w:line="240" w:lineRule="auto"/>
              <w:rPr>
                <w:rFonts w:eastAsia="Calibri"/>
                <w:b/>
                <w:bCs/>
                <w:sz w:val="21"/>
              </w:rPr>
            </w:pPr>
            <w:r>
              <w:rPr>
                <w:rFonts w:eastAsia="Calibri"/>
                <w:b/>
                <w:bCs/>
                <w:sz w:val="21"/>
              </w:rPr>
              <w:t>Date of next meeting</w:t>
            </w:r>
          </w:p>
        </w:tc>
        <w:tc>
          <w:tcPr>
            <w:tcW w:w="9898" w:type="dxa"/>
          </w:tcPr>
          <w:p w14:paraId="1B60F786" w14:textId="7083320C" w:rsidR="00064C64" w:rsidRPr="00B65A74" w:rsidRDefault="00064C64" w:rsidP="00064C64">
            <w:pPr>
              <w:tabs>
                <w:tab w:val="left" w:pos="3705"/>
              </w:tabs>
              <w:spacing w:after="0" w:line="240" w:lineRule="auto"/>
              <w:rPr>
                <w:rFonts w:eastAsia="Calibri"/>
                <w:sz w:val="21"/>
                <w:szCs w:val="21"/>
              </w:rPr>
            </w:pPr>
            <w:r w:rsidRPr="002248C8">
              <w:rPr>
                <w:rFonts w:eastAsia="Calibri"/>
                <w:sz w:val="21"/>
              </w:rPr>
              <w:t>Date of next meetings</w:t>
            </w:r>
            <w:r>
              <w:rPr>
                <w:rFonts w:eastAsia="Calibri"/>
                <w:sz w:val="21"/>
              </w:rPr>
              <w:t xml:space="preserve"> in </w:t>
            </w:r>
            <w:r w:rsidRPr="002248C8">
              <w:rPr>
                <w:rFonts w:eastAsia="Calibri"/>
                <w:sz w:val="21"/>
              </w:rPr>
              <w:t>2026</w:t>
            </w:r>
            <w:r>
              <w:rPr>
                <w:rFonts w:eastAsia="Calibri"/>
                <w:sz w:val="21"/>
              </w:rPr>
              <w:t>:</w:t>
            </w:r>
            <w:r w:rsidRPr="002248C8">
              <w:rPr>
                <w:rFonts w:eastAsia="Calibri"/>
                <w:sz w:val="21"/>
              </w:rPr>
              <w:t xml:space="preserve"> July 16</w:t>
            </w:r>
            <w:r>
              <w:rPr>
                <w:rFonts w:eastAsia="Calibri"/>
                <w:sz w:val="21"/>
              </w:rPr>
              <w:t>,</w:t>
            </w:r>
            <w:r w:rsidRPr="002248C8">
              <w:rPr>
                <w:rFonts w:eastAsia="Calibri"/>
                <w:sz w:val="21"/>
              </w:rPr>
              <w:t xml:space="preserve"> Sept 17</w:t>
            </w:r>
            <w:r>
              <w:rPr>
                <w:rFonts w:eastAsia="Calibri"/>
                <w:sz w:val="21"/>
              </w:rPr>
              <w:t>,</w:t>
            </w:r>
            <w:r w:rsidRPr="002248C8">
              <w:rPr>
                <w:rFonts w:eastAsia="Calibri"/>
                <w:sz w:val="21"/>
              </w:rPr>
              <w:t xml:space="preserve"> Nov 19  </w:t>
            </w:r>
          </w:p>
        </w:tc>
        <w:tc>
          <w:tcPr>
            <w:tcW w:w="1393" w:type="dxa"/>
          </w:tcPr>
          <w:p w14:paraId="7204961C" w14:textId="77777777" w:rsidR="00064C64" w:rsidRPr="00975E06" w:rsidRDefault="00064C64" w:rsidP="00064C64">
            <w:pPr>
              <w:tabs>
                <w:tab w:val="left" w:pos="3705"/>
              </w:tabs>
              <w:spacing w:after="0" w:line="240" w:lineRule="auto"/>
              <w:rPr>
                <w:rFonts w:eastAsia="Calibri"/>
                <w:sz w:val="21"/>
              </w:rPr>
            </w:pPr>
          </w:p>
        </w:tc>
      </w:tr>
    </w:tbl>
    <w:p w14:paraId="4EA2B5B1" w14:textId="77777777" w:rsidR="00DF407C" w:rsidRDefault="00DF407C" w:rsidP="00DF407C">
      <w:pPr>
        <w:spacing w:after="0"/>
        <w:rPr>
          <w:rFonts w:cs="Microsoft Sans Serif"/>
        </w:rPr>
      </w:pPr>
      <w:r w:rsidRPr="00716B40">
        <w:rPr>
          <w:rFonts w:cs="Microsoft Sans Serif"/>
        </w:rPr>
        <w:t>The meeting closed at 2</w:t>
      </w:r>
      <w:r>
        <w:rPr>
          <w:rFonts w:cs="Microsoft Sans Serif"/>
        </w:rPr>
        <w:t>0:50</w:t>
      </w:r>
    </w:p>
    <w:p w14:paraId="53212E8D" w14:textId="77777777" w:rsidR="00DF407C" w:rsidRDefault="00DF407C" w:rsidP="00DF407C">
      <w:pPr>
        <w:spacing w:after="0"/>
      </w:pPr>
      <w:r w:rsidRPr="00716B40">
        <w:t>Signed:</w:t>
      </w:r>
    </w:p>
    <w:p w14:paraId="3B03BC9A" w14:textId="77777777" w:rsidR="00DF407C" w:rsidRDefault="00DF407C" w:rsidP="00DF407C">
      <w:pPr>
        <w:spacing w:after="0"/>
      </w:pPr>
    </w:p>
    <w:sectPr w:rsidR="00DF407C" w:rsidSect="00925C6A">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215CF" w14:textId="77777777" w:rsidR="00777CE5" w:rsidRDefault="00777CE5" w:rsidP="0080285B">
      <w:pPr>
        <w:spacing w:after="0" w:line="240" w:lineRule="auto"/>
      </w:pPr>
      <w:r>
        <w:separator/>
      </w:r>
    </w:p>
  </w:endnote>
  <w:endnote w:type="continuationSeparator" w:id="0">
    <w:p w14:paraId="6233C907" w14:textId="77777777" w:rsidR="00777CE5" w:rsidRDefault="00777CE5" w:rsidP="0080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82FD" w14:textId="77777777" w:rsidR="0080285B" w:rsidRDefault="00802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753A" w14:textId="77777777" w:rsidR="0080285B" w:rsidRDefault="00802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D2AC" w14:textId="77777777" w:rsidR="0080285B" w:rsidRDefault="00802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1558" w14:textId="77777777" w:rsidR="00777CE5" w:rsidRDefault="00777CE5" w:rsidP="0080285B">
      <w:pPr>
        <w:spacing w:after="0" w:line="240" w:lineRule="auto"/>
      </w:pPr>
      <w:r>
        <w:separator/>
      </w:r>
    </w:p>
  </w:footnote>
  <w:footnote w:type="continuationSeparator" w:id="0">
    <w:p w14:paraId="1272111D" w14:textId="77777777" w:rsidR="00777CE5" w:rsidRDefault="00777CE5" w:rsidP="00802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E44A" w14:textId="77777777" w:rsidR="0080285B" w:rsidRDefault="00802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274609"/>
      <w:docPartObj>
        <w:docPartGallery w:val="Watermarks"/>
        <w:docPartUnique/>
      </w:docPartObj>
    </w:sdtPr>
    <w:sdtContent>
      <w:p w14:paraId="68AD5118" w14:textId="3B6E0E66" w:rsidR="0080285B" w:rsidRDefault="00AA4A3C">
        <w:pPr>
          <w:pStyle w:val="Header"/>
        </w:pPr>
        <w:r>
          <w:rPr>
            <w:noProof/>
          </w:rPr>
          <w:pict w14:anchorId="4A4AC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F040" w14:textId="77777777" w:rsidR="0080285B" w:rsidRDefault="008028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6A"/>
    <w:rsid w:val="0001254C"/>
    <w:rsid w:val="00054D87"/>
    <w:rsid w:val="00064C64"/>
    <w:rsid w:val="00064CE2"/>
    <w:rsid w:val="00114C28"/>
    <w:rsid w:val="00123F13"/>
    <w:rsid w:val="00176CAF"/>
    <w:rsid w:val="001A7799"/>
    <w:rsid w:val="001B79D9"/>
    <w:rsid w:val="001D0DAB"/>
    <w:rsid w:val="00227757"/>
    <w:rsid w:val="00257509"/>
    <w:rsid w:val="002B35A3"/>
    <w:rsid w:val="002B427B"/>
    <w:rsid w:val="002B5EC0"/>
    <w:rsid w:val="002C7C0F"/>
    <w:rsid w:val="002F6AB0"/>
    <w:rsid w:val="00381744"/>
    <w:rsid w:val="003D4FF7"/>
    <w:rsid w:val="003D6153"/>
    <w:rsid w:val="0041577A"/>
    <w:rsid w:val="004622AF"/>
    <w:rsid w:val="004A2B34"/>
    <w:rsid w:val="004C5B99"/>
    <w:rsid w:val="00556C0D"/>
    <w:rsid w:val="0058562D"/>
    <w:rsid w:val="005D39FE"/>
    <w:rsid w:val="00621195"/>
    <w:rsid w:val="00622269"/>
    <w:rsid w:val="00654145"/>
    <w:rsid w:val="00697E96"/>
    <w:rsid w:val="006F6292"/>
    <w:rsid w:val="00707DCA"/>
    <w:rsid w:val="00734B17"/>
    <w:rsid w:val="00766B70"/>
    <w:rsid w:val="00777CE5"/>
    <w:rsid w:val="007D51E9"/>
    <w:rsid w:val="0080285B"/>
    <w:rsid w:val="00844489"/>
    <w:rsid w:val="008A1828"/>
    <w:rsid w:val="008A61F3"/>
    <w:rsid w:val="00917E7A"/>
    <w:rsid w:val="00922562"/>
    <w:rsid w:val="00925C6A"/>
    <w:rsid w:val="00945BD4"/>
    <w:rsid w:val="009B671F"/>
    <w:rsid w:val="00A02F49"/>
    <w:rsid w:val="00A14E26"/>
    <w:rsid w:val="00A3630F"/>
    <w:rsid w:val="00AA424B"/>
    <w:rsid w:val="00AA4A3C"/>
    <w:rsid w:val="00AB4EEC"/>
    <w:rsid w:val="00AC7118"/>
    <w:rsid w:val="00B60ECD"/>
    <w:rsid w:val="00B84AA6"/>
    <w:rsid w:val="00BE2C34"/>
    <w:rsid w:val="00C2645E"/>
    <w:rsid w:val="00C34745"/>
    <w:rsid w:val="00C96BEB"/>
    <w:rsid w:val="00CD0732"/>
    <w:rsid w:val="00D2752B"/>
    <w:rsid w:val="00D437F5"/>
    <w:rsid w:val="00DA463D"/>
    <w:rsid w:val="00DB1798"/>
    <w:rsid w:val="00DF407C"/>
    <w:rsid w:val="00E27C23"/>
    <w:rsid w:val="00EA7F53"/>
    <w:rsid w:val="00F21E74"/>
    <w:rsid w:val="00F92D68"/>
    <w:rsid w:val="00FB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9612A"/>
  <w15:chartTrackingRefBased/>
  <w15:docId w15:val="{DF22A998-CA83-41CA-9774-4875FA37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7C"/>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925C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5C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5C6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5C6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25C6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25C6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25C6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25C6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25C6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C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C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C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C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C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C6A"/>
    <w:rPr>
      <w:rFonts w:eastAsiaTheme="majorEastAsia" w:cstheme="majorBidi"/>
      <w:color w:val="272727" w:themeColor="text1" w:themeTint="D8"/>
    </w:rPr>
  </w:style>
  <w:style w:type="paragraph" w:styleId="Title">
    <w:name w:val="Title"/>
    <w:basedOn w:val="Normal"/>
    <w:next w:val="Normal"/>
    <w:link w:val="TitleChar"/>
    <w:uiPriority w:val="10"/>
    <w:qFormat/>
    <w:rsid w:val="00925C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5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C6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5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C6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25C6A"/>
    <w:rPr>
      <w:i/>
      <w:iCs/>
      <w:color w:val="404040" w:themeColor="text1" w:themeTint="BF"/>
    </w:rPr>
  </w:style>
  <w:style w:type="paragraph" w:styleId="ListParagraph">
    <w:name w:val="List Paragraph"/>
    <w:basedOn w:val="Normal"/>
    <w:uiPriority w:val="34"/>
    <w:qFormat/>
    <w:rsid w:val="00925C6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25C6A"/>
    <w:rPr>
      <w:i/>
      <w:iCs/>
      <w:color w:val="0F4761" w:themeColor="accent1" w:themeShade="BF"/>
    </w:rPr>
  </w:style>
  <w:style w:type="paragraph" w:styleId="IntenseQuote">
    <w:name w:val="Intense Quote"/>
    <w:basedOn w:val="Normal"/>
    <w:next w:val="Normal"/>
    <w:link w:val="IntenseQuoteChar"/>
    <w:uiPriority w:val="30"/>
    <w:qFormat/>
    <w:rsid w:val="00925C6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25C6A"/>
    <w:rPr>
      <w:i/>
      <w:iCs/>
      <w:color w:val="0F4761" w:themeColor="accent1" w:themeShade="BF"/>
    </w:rPr>
  </w:style>
  <w:style w:type="character" w:styleId="IntenseReference">
    <w:name w:val="Intense Reference"/>
    <w:basedOn w:val="DefaultParagraphFont"/>
    <w:uiPriority w:val="32"/>
    <w:qFormat/>
    <w:rsid w:val="00925C6A"/>
    <w:rPr>
      <w:b/>
      <w:bCs/>
      <w:smallCaps/>
      <w:color w:val="0F4761" w:themeColor="accent1" w:themeShade="BF"/>
      <w:spacing w:val="5"/>
    </w:rPr>
  </w:style>
  <w:style w:type="paragraph" w:styleId="Header">
    <w:name w:val="header"/>
    <w:basedOn w:val="Normal"/>
    <w:link w:val="HeaderChar"/>
    <w:uiPriority w:val="99"/>
    <w:unhideWhenUsed/>
    <w:rsid w:val="00802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85B"/>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802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85B"/>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718</Words>
  <Characters>4095</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64</cp:revision>
  <cp:lastPrinted>2026-05-18T09:38:00Z</cp:lastPrinted>
  <dcterms:created xsi:type="dcterms:W3CDTF">2026-05-18T07:11:00Z</dcterms:created>
  <dcterms:modified xsi:type="dcterms:W3CDTF">2026-05-18T09:39:00Z</dcterms:modified>
</cp:coreProperties>
</file>